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774D0930" w14:textId="77777777" w:rsidTr="00876761">
        <w:trPr>
          <w:trHeight w:val="557"/>
        </w:trPr>
        <w:tc>
          <w:tcPr>
            <w:tcW w:w="1906" w:type="dxa"/>
            <w:vMerge w:val="restart"/>
            <w:shd w:val="clear" w:color="auto" w:fill="F5F8FF"/>
            <w:tcMar>
              <w:right w:w="144" w:type="dxa"/>
            </w:tcMar>
          </w:tcPr>
          <w:p w14:paraId="63A1789C" w14:textId="77777777"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0AB3994C" wp14:editId="270CA532">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449CE146" w14:textId="77777777"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517B03C9" w14:textId="77777777"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8C2818">
              <w:rPr>
                <w:rFonts w:asciiTheme="minorHAnsi" w:hAnsiTheme="minorHAnsi" w:cstheme="minorHAnsi"/>
                <w:i/>
                <w:color w:val="365F91" w:themeColor="accent1" w:themeShade="BF"/>
                <w:sz w:val="28"/>
                <w:szCs w:val="36"/>
              </w:rPr>
              <w:t>#</w:t>
            </w:r>
            <w:r w:rsidR="0015351F">
              <w:rPr>
                <w:rFonts w:asciiTheme="minorHAnsi" w:hAnsiTheme="minorHAnsi" w:cstheme="minorHAnsi"/>
                <w:i/>
                <w:color w:val="365F91" w:themeColor="accent1" w:themeShade="BF"/>
                <w:sz w:val="28"/>
                <w:szCs w:val="36"/>
              </w:rPr>
              <w:t>1</w:t>
            </w:r>
          </w:p>
        </w:tc>
      </w:tr>
      <w:tr w:rsidR="00A25010" w:rsidRPr="004B7872" w14:paraId="1BE168B9" w14:textId="77777777" w:rsidTr="00876761">
        <w:tc>
          <w:tcPr>
            <w:tcW w:w="1906" w:type="dxa"/>
            <w:vMerge/>
            <w:shd w:val="clear" w:color="auto" w:fill="F5F8FF"/>
          </w:tcPr>
          <w:p w14:paraId="6166681A" w14:textId="77777777"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30B49C6A" w14:textId="70A2338C" w:rsidR="00A25010" w:rsidRPr="00876761" w:rsidRDefault="00DB18B5" w:rsidP="0046480F">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Assessment Purposes</w:t>
            </w:r>
            <w:r w:rsidR="00DA2868">
              <w:rPr>
                <w:rFonts w:asciiTheme="minorHAnsi" w:hAnsiTheme="minorHAnsi" w:cstheme="minorHAnsi"/>
                <w:i/>
                <w:color w:val="365F91" w:themeColor="accent1" w:themeShade="BF"/>
                <w:sz w:val="32"/>
                <w:szCs w:val="36"/>
              </w:rPr>
              <w:t xml:space="preserve"> Activity</w:t>
            </w:r>
          </w:p>
        </w:tc>
      </w:tr>
    </w:tbl>
    <w:p w14:paraId="317B4F5C" w14:textId="77777777" w:rsidR="00A25010" w:rsidRDefault="00A25010" w:rsidP="0046480F">
      <w:pPr>
        <w:spacing w:after="0"/>
        <w:rPr>
          <w:sz w:val="20"/>
          <w:szCs w:val="20"/>
        </w:rPr>
      </w:pPr>
    </w:p>
    <w:p w14:paraId="62A04134" w14:textId="77777777" w:rsidR="00A25010" w:rsidRDefault="00A25010" w:rsidP="0046480F">
      <w:pPr>
        <w:spacing w:after="0"/>
        <w:rPr>
          <w:sz w:val="20"/>
          <w:szCs w:val="20"/>
        </w:rPr>
      </w:pPr>
    </w:p>
    <w:p w14:paraId="38F25E5A" w14:textId="77777777" w:rsidR="00A25010" w:rsidRDefault="00A25010" w:rsidP="0046480F">
      <w:pPr>
        <w:spacing w:after="0"/>
        <w:rPr>
          <w:sz w:val="20"/>
          <w:szCs w:val="20"/>
        </w:rPr>
      </w:pPr>
    </w:p>
    <w:p w14:paraId="451A8334" w14:textId="77777777" w:rsidR="00A25010" w:rsidRDefault="00A25010" w:rsidP="0046480F">
      <w:pPr>
        <w:spacing w:after="0"/>
        <w:rPr>
          <w:sz w:val="20"/>
          <w:szCs w:val="20"/>
        </w:rPr>
      </w:pPr>
    </w:p>
    <w:p w14:paraId="252839EF" w14:textId="77777777" w:rsidR="00A25010" w:rsidRDefault="00A25010" w:rsidP="0046480F">
      <w:pPr>
        <w:spacing w:after="0"/>
        <w:rPr>
          <w:sz w:val="20"/>
          <w:szCs w:val="20"/>
        </w:rPr>
      </w:pPr>
    </w:p>
    <w:p w14:paraId="134349B6" w14:textId="77777777" w:rsidR="00A25010" w:rsidRPr="007952FA" w:rsidRDefault="00A25010" w:rsidP="0046480F">
      <w:pPr>
        <w:spacing w:after="0"/>
        <w:rPr>
          <w:sz w:val="20"/>
          <w:szCs w:val="20"/>
        </w:rPr>
      </w:pPr>
    </w:p>
    <w:p w14:paraId="176F9453" w14:textId="77777777" w:rsidR="00A25010" w:rsidRPr="007952FA" w:rsidRDefault="00A25010" w:rsidP="0046480F">
      <w:pPr>
        <w:spacing w:after="0"/>
        <w:jc w:val="center"/>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Developed By</w:t>
      </w:r>
    </w:p>
    <w:p w14:paraId="2E99F963" w14:textId="77777777" w:rsidR="00A25010" w:rsidRDefault="00A25010" w:rsidP="0046480F">
      <w:pPr>
        <w:spacing w:after="0"/>
        <w:rPr>
          <w:sz w:val="20"/>
          <w:szCs w:val="20"/>
        </w:rPr>
      </w:pPr>
    </w:p>
    <w:p w14:paraId="64011E82" w14:textId="77777777" w:rsidR="00A25010" w:rsidRPr="007952FA" w:rsidRDefault="00A25010" w:rsidP="0046480F">
      <w:pPr>
        <w:spacing w:after="0"/>
        <w:rPr>
          <w:sz w:val="20"/>
          <w:szCs w:val="20"/>
        </w:rPr>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7952FA" w14:paraId="5F0B91E1" w14:textId="77777777" w:rsidTr="0000252F">
        <w:tc>
          <w:tcPr>
            <w:tcW w:w="1367" w:type="pct"/>
            <w:vAlign w:val="center"/>
          </w:tcPr>
          <w:p w14:paraId="19FC4F60"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Joseph Martineau</w:t>
            </w:r>
          </w:p>
        </w:tc>
        <w:tc>
          <w:tcPr>
            <w:tcW w:w="2948" w:type="pct"/>
            <w:vAlign w:val="center"/>
          </w:tcPr>
          <w:p w14:paraId="7F7DC9CC"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Senior Associate</w:t>
            </w:r>
          </w:p>
        </w:tc>
        <w:tc>
          <w:tcPr>
            <w:tcW w:w="685" w:type="pct"/>
            <w:vAlign w:val="center"/>
          </w:tcPr>
          <w:p w14:paraId="17B39298"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B2A2590" wp14:editId="0AEFDA36">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3681B8D0" w14:textId="77777777" w:rsidTr="0000252F">
        <w:tc>
          <w:tcPr>
            <w:tcW w:w="1367" w:type="pct"/>
            <w:vAlign w:val="center"/>
          </w:tcPr>
          <w:p w14:paraId="59E85B93"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Kathy Dewsbury-White</w:t>
            </w:r>
          </w:p>
          <w:p w14:paraId="420DF363"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Ed Roeber</w:t>
            </w:r>
          </w:p>
        </w:tc>
        <w:tc>
          <w:tcPr>
            <w:tcW w:w="2948" w:type="pct"/>
            <w:vAlign w:val="center"/>
          </w:tcPr>
          <w:p w14:paraId="2C3F06C4"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President &amp; Chief Executive Officer</w:t>
            </w:r>
          </w:p>
          <w:p w14:paraId="08F352F7"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Assessment Director</w:t>
            </w:r>
          </w:p>
        </w:tc>
        <w:tc>
          <w:tcPr>
            <w:tcW w:w="685" w:type="pct"/>
            <w:vAlign w:val="center"/>
          </w:tcPr>
          <w:p w14:paraId="79C28553"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E92F560" wp14:editId="56DC40B6">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7952FA" w14:paraId="459B2F21" w14:textId="77777777" w:rsidTr="0000252F">
        <w:tc>
          <w:tcPr>
            <w:tcW w:w="1367" w:type="pct"/>
            <w:vAlign w:val="center"/>
          </w:tcPr>
          <w:p w14:paraId="299BE08D"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Ellen Vorenkamp</w:t>
            </w:r>
          </w:p>
        </w:tc>
        <w:tc>
          <w:tcPr>
            <w:tcW w:w="2948" w:type="pct"/>
            <w:vAlign w:val="center"/>
          </w:tcPr>
          <w:p w14:paraId="5C0244A8"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Assessment Consultant</w:t>
            </w:r>
          </w:p>
        </w:tc>
        <w:tc>
          <w:tcPr>
            <w:tcW w:w="685" w:type="pct"/>
            <w:vAlign w:val="center"/>
          </w:tcPr>
          <w:p w14:paraId="5E10CD27"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5AAB61FA" wp14:editId="7BDAA82E">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6C6B23EF" w14:textId="77777777" w:rsidTr="0000252F">
        <w:tc>
          <w:tcPr>
            <w:tcW w:w="1367" w:type="pct"/>
            <w:vAlign w:val="center"/>
          </w:tcPr>
          <w:p w14:paraId="6D6BD648"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Steven Snead</w:t>
            </w:r>
          </w:p>
          <w:p w14:paraId="5D088B6E"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Jonathan Flukes</w:t>
            </w:r>
          </w:p>
        </w:tc>
        <w:tc>
          <w:tcPr>
            <w:tcW w:w="2948" w:type="pct"/>
            <w:vAlign w:val="center"/>
          </w:tcPr>
          <w:p w14:paraId="2BD9DDCB"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Supervisor, Curriculum &amp; Instruction Unit</w:t>
            </w:r>
          </w:p>
          <w:p w14:paraId="601E7EA0"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Research, Evaluation, &amp; Assessment Consultant</w:t>
            </w:r>
          </w:p>
        </w:tc>
        <w:tc>
          <w:tcPr>
            <w:tcW w:w="685" w:type="pct"/>
            <w:vAlign w:val="center"/>
          </w:tcPr>
          <w:p w14:paraId="0CEC9DB7"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0E72F04A" wp14:editId="6A78F8DC">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654E7957" w14:textId="77777777" w:rsidR="00F327CC" w:rsidRPr="0047110D" w:rsidRDefault="00F327CC" w:rsidP="008B7D45">
      <w:pPr>
        <w:pStyle w:val="Spacer"/>
      </w:pPr>
    </w:p>
    <w:p w14:paraId="0E91DFA4" w14:textId="77777777" w:rsidR="00FB7AD9" w:rsidRDefault="00FB7AD9" w:rsidP="00FB7AD9">
      <w:pPr>
        <w:pStyle w:val="Spacer"/>
      </w:pPr>
      <w:bookmarkStart w:id="1" w:name="_Toc515455048"/>
      <w:bookmarkEnd w:id="0"/>
    </w:p>
    <w:bookmarkEnd w:id="1"/>
    <w:p w14:paraId="0D3D52AD" w14:textId="77777777" w:rsidR="00D54827" w:rsidRPr="00D54827" w:rsidRDefault="00D54827" w:rsidP="00D54827">
      <w:p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2A2AF60A" w14:textId="7C5C1404" w:rsidR="006B0D27" w:rsidRDefault="00C878AD" w:rsidP="00A8668D">
      <w:pPr>
        <w:pStyle w:val="Heading1"/>
      </w:pPr>
      <w:r>
        <w:lastRenderedPageBreak/>
        <w:t xml:space="preserve">Workshop #1 </w:t>
      </w:r>
      <w:r w:rsidR="00042C27">
        <w:t>Assessment Purposes</w:t>
      </w:r>
      <w:r>
        <w:t xml:space="preserve"> Activity</w:t>
      </w:r>
    </w:p>
    <w:p w14:paraId="51EB404F" w14:textId="028A0835" w:rsidR="00A54E20" w:rsidRDefault="00A8668D" w:rsidP="00A72478">
      <w:r>
        <w:t xml:space="preserve">This document </w:t>
      </w:r>
      <w:r w:rsidR="00A54E20">
        <w:t xml:space="preserve">provides the materials needed for the vocabulary activity of workshop 1. </w:t>
      </w:r>
      <w:r w:rsidR="00A72478">
        <w:t xml:space="preserve">A copy of the remaining pages of this document should be printed out for each group of 4-5 participants. This document give a long version of each purposes, a shortened version, an elaboration on the purpose, and an example assessment used for that purpose. </w:t>
      </w:r>
    </w:p>
    <w:p w14:paraId="582BBF83" w14:textId="77777777" w:rsidR="00A72478" w:rsidRDefault="00A72478" w:rsidP="00A72478">
      <w:r>
        <w:t>Each group should go through all purposes of assessment, reviewing the information provided in the first column, and come up with two examples of the purpose in action to be written in the second column.</w:t>
      </w:r>
    </w:p>
    <w:p w14:paraId="0B6C2862" w14:textId="0F179386" w:rsidR="00A72478" w:rsidRDefault="00A72478" w:rsidP="00A72478">
      <w:r>
        <w:t>Encourage the participants to first identify that purpose in action within the school district (if applicable), and another hypothetical example of the purpose in action.</w:t>
      </w:r>
    </w:p>
    <w:p w14:paraId="16833C58" w14:textId="43AECC71" w:rsidR="0047122D" w:rsidRDefault="0047122D" w:rsidP="00A72478"/>
    <w:p w14:paraId="23E5E80A" w14:textId="47EBA211" w:rsidR="0047122D" w:rsidRDefault="0047122D" w:rsidP="00A72478">
      <w:r>
        <w:t>NOTE that the remaining pages are laid out for legal size paper (8.5” x 14”). The layout</w:t>
      </w:r>
      <w:bookmarkStart w:id="4" w:name="_GoBack"/>
      <w:bookmarkEnd w:id="4"/>
      <w:r>
        <w:t xml:space="preserve"> can be reconfigured as necessary.</w:t>
      </w:r>
    </w:p>
    <w:p w14:paraId="5CCB0D7F" w14:textId="77777777" w:rsidR="00042C27" w:rsidRDefault="00042C27" w:rsidP="00E576A0"/>
    <w:p w14:paraId="61BF4E1F" w14:textId="5F9E73BD" w:rsidR="00042C27" w:rsidRPr="00E576A0" w:rsidRDefault="00042C27" w:rsidP="00E576A0">
      <w:pPr>
        <w:sectPr w:rsidR="00042C27" w:rsidRPr="00E576A0" w:rsidSect="00C878AD">
          <w:headerReference w:type="default" r:id="rId15"/>
          <w:footerReference w:type="default" r:id="rId16"/>
          <w:pgSz w:w="12240" w:h="15840"/>
          <w:pgMar w:top="1440" w:right="1440" w:bottom="1440" w:left="1440" w:header="720" w:footer="720" w:gutter="0"/>
          <w:pgNumType w:start="1"/>
          <w:cols w:space="720"/>
          <w:docGrid w:linePitch="360"/>
        </w:sectPr>
      </w:pPr>
    </w:p>
    <w:tbl>
      <w:tblPr>
        <w:tblStyle w:val="Table-Whole"/>
        <w:tblW w:w="5000" w:type="pct"/>
        <w:tblBorders>
          <w:insideH w:val="single" w:sz="18" w:space="0" w:color="4F81BD" w:themeColor="accent1"/>
          <w:insideV w:val="single" w:sz="18" w:space="0" w:color="4F81BD" w:themeColor="accent1"/>
        </w:tblBorders>
        <w:tblCellMar>
          <w:left w:w="43" w:type="dxa"/>
          <w:right w:w="43" w:type="dxa"/>
        </w:tblCellMar>
        <w:tblLook w:val="04A0" w:firstRow="1" w:lastRow="0" w:firstColumn="1" w:lastColumn="0" w:noHBand="0" w:noVBand="1"/>
      </w:tblPr>
      <w:tblGrid>
        <w:gridCol w:w="10327"/>
        <w:gridCol w:w="8347"/>
      </w:tblGrid>
      <w:tr w:rsidR="000026C2" w:rsidRPr="000026C2" w14:paraId="780792B0" w14:textId="77777777" w:rsidTr="000026C2">
        <w:trPr>
          <w:cantSplit/>
          <w:tblHeader/>
        </w:trPr>
        <w:tc>
          <w:tcPr>
            <w:tcW w:w="2765" w:type="pct"/>
            <w:tcBorders>
              <w:bottom w:val="single" w:sz="18" w:space="0" w:color="4F81BD" w:themeColor="accent1"/>
            </w:tcBorders>
            <w:shd w:val="clear" w:color="auto" w:fill="4F81BD" w:themeFill="accent1"/>
          </w:tcPr>
          <w:p w14:paraId="5C41D455" w14:textId="650FFE67" w:rsidR="000026C2" w:rsidRPr="000026C2" w:rsidRDefault="000026C2" w:rsidP="000026C2">
            <w:pPr>
              <w:spacing w:after="0"/>
              <w:rPr>
                <w:b/>
                <w:color w:val="FFFFFF" w:themeColor="background1"/>
                <w:sz w:val="24"/>
              </w:rPr>
            </w:pPr>
            <w:r w:rsidRPr="000026C2">
              <w:rPr>
                <w:b/>
                <w:color w:val="FFFFFF" w:themeColor="background1"/>
                <w:sz w:val="24"/>
              </w:rPr>
              <w:lastRenderedPageBreak/>
              <w:t>Purpose</w:t>
            </w:r>
          </w:p>
        </w:tc>
        <w:tc>
          <w:tcPr>
            <w:tcW w:w="2235" w:type="pct"/>
            <w:tcBorders>
              <w:bottom w:val="single" w:sz="18" w:space="0" w:color="4F81BD" w:themeColor="accent1"/>
            </w:tcBorders>
            <w:shd w:val="clear" w:color="auto" w:fill="4F81BD" w:themeFill="accent1"/>
          </w:tcPr>
          <w:p w14:paraId="647BAF79" w14:textId="0650F6F8" w:rsidR="000026C2" w:rsidRPr="000026C2" w:rsidRDefault="000026C2" w:rsidP="000026C2">
            <w:pPr>
              <w:spacing w:after="0"/>
              <w:rPr>
                <w:b/>
                <w:color w:val="FFFFFF" w:themeColor="background1"/>
                <w:sz w:val="24"/>
              </w:rPr>
            </w:pPr>
            <w:r w:rsidRPr="000026C2">
              <w:rPr>
                <w:b/>
                <w:color w:val="FFFFFF" w:themeColor="background1"/>
                <w:sz w:val="24"/>
              </w:rPr>
              <w:t>Your Examples</w:t>
            </w:r>
          </w:p>
        </w:tc>
      </w:tr>
      <w:tr w:rsidR="000026C2" w:rsidRPr="000026C2" w14:paraId="038C6FE0" w14:textId="77777777" w:rsidTr="000026C2">
        <w:trPr>
          <w:cantSplit/>
        </w:trPr>
        <w:tc>
          <w:tcPr>
            <w:tcW w:w="2765" w:type="pct"/>
            <w:tcBorders>
              <w:bottom w:val="single" w:sz="4" w:space="0" w:color="4F81BD" w:themeColor="accent1"/>
              <w:right w:val="single" w:sz="4" w:space="0" w:color="4F81BD" w:themeColor="accent1"/>
            </w:tcBorders>
          </w:tcPr>
          <w:p w14:paraId="6E4A533A" w14:textId="77777777" w:rsidR="000026C2" w:rsidRPr="000026C2" w:rsidRDefault="000026C2" w:rsidP="000026C2">
            <w:pPr>
              <w:spacing w:after="0"/>
              <w:ind w:left="23"/>
              <w:rPr>
                <w:b/>
                <w:sz w:val="24"/>
              </w:rPr>
            </w:pPr>
            <w:r w:rsidRPr="000026C2">
              <w:rPr>
                <w:b/>
                <w:sz w:val="24"/>
              </w:rPr>
              <w:t>Maintain a feedback loop between student and teacher to signal next steps</w:t>
            </w:r>
          </w:p>
          <w:p w14:paraId="0D627875" w14:textId="64B34C9A"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Maintain feedback loop</w:t>
            </w:r>
          </w:p>
          <w:p w14:paraId="4D8E99E5" w14:textId="77777777" w:rsidR="000026C2" w:rsidRDefault="000026C2" w:rsidP="000026C2">
            <w:pPr>
              <w:tabs>
                <w:tab w:val="left" w:pos="1823"/>
              </w:tabs>
              <w:spacing w:after="0"/>
              <w:ind w:left="1823" w:hanging="1530"/>
              <w:rPr>
                <w:sz w:val="24"/>
              </w:rPr>
            </w:pPr>
          </w:p>
          <w:p w14:paraId="2CC44DC8" w14:textId="72B2B9E2"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t>A</w:t>
            </w:r>
            <w:r w:rsidRPr="000026C2">
              <w:rPr>
                <w:sz w:val="24"/>
              </w:rPr>
              <w:t xml:space="preserve"> critical purpose for any assessment conducted before a final grade or score is assigned</w:t>
            </w:r>
          </w:p>
          <w:p w14:paraId="4D920F2F" w14:textId="77777777" w:rsidR="000026C2" w:rsidRDefault="000026C2" w:rsidP="000026C2">
            <w:pPr>
              <w:tabs>
                <w:tab w:val="left" w:pos="1823"/>
              </w:tabs>
              <w:spacing w:after="0"/>
              <w:ind w:left="1823" w:hanging="1530"/>
              <w:rPr>
                <w:sz w:val="24"/>
              </w:rPr>
            </w:pPr>
          </w:p>
          <w:p w14:paraId="51D78B21"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Any assessment conducted before a final grade or score is assigned</w:t>
            </w:r>
          </w:p>
          <w:p w14:paraId="00DE24D1" w14:textId="77777777" w:rsidR="000026C2" w:rsidRDefault="000026C2" w:rsidP="000026C2">
            <w:pPr>
              <w:tabs>
                <w:tab w:val="left" w:pos="1823"/>
              </w:tabs>
              <w:spacing w:after="0"/>
              <w:ind w:left="1823" w:hanging="1530"/>
              <w:rPr>
                <w:sz w:val="24"/>
              </w:rPr>
            </w:pPr>
          </w:p>
          <w:p w14:paraId="5593730E" w14:textId="788AD36E" w:rsidR="000026C2" w:rsidRPr="000026C2" w:rsidRDefault="000026C2" w:rsidP="000026C2">
            <w:pPr>
              <w:tabs>
                <w:tab w:val="left" w:pos="1823"/>
              </w:tabs>
              <w:spacing w:after="0"/>
              <w:ind w:left="1823" w:hanging="1530"/>
              <w:rPr>
                <w:sz w:val="24"/>
              </w:rPr>
            </w:pPr>
          </w:p>
        </w:tc>
        <w:tc>
          <w:tcPr>
            <w:tcW w:w="2235" w:type="pct"/>
            <w:tcBorders>
              <w:left w:val="single" w:sz="4" w:space="0" w:color="4F81BD" w:themeColor="accent1"/>
              <w:bottom w:val="single" w:sz="4" w:space="0" w:color="4F81BD" w:themeColor="accent1"/>
            </w:tcBorders>
          </w:tcPr>
          <w:p w14:paraId="14B1C983" w14:textId="0CEC18BF" w:rsidR="000026C2" w:rsidRPr="000026C2" w:rsidRDefault="000026C2" w:rsidP="000026C2">
            <w:pPr>
              <w:spacing w:after="0"/>
              <w:rPr>
                <w:sz w:val="24"/>
              </w:rPr>
            </w:pPr>
          </w:p>
        </w:tc>
      </w:tr>
      <w:tr w:rsidR="000026C2" w:rsidRPr="000026C2" w14:paraId="2BC76F47"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5A0781FD" w14:textId="77777777" w:rsidR="000026C2" w:rsidRPr="000026C2" w:rsidRDefault="000026C2" w:rsidP="000026C2">
            <w:pPr>
              <w:spacing w:after="0"/>
              <w:ind w:left="23"/>
              <w:rPr>
                <w:b/>
                <w:sz w:val="24"/>
              </w:rPr>
            </w:pPr>
            <w:r w:rsidRPr="000026C2">
              <w:rPr>
                <w:b/>
                <w:sz w:val="24"/>
              </w:rPr>
              <w:t>Indicate valued knowledge and skills to motivate instruction and student work</w:t>
            </w:r>
          </w:p>
          <w:p w14:paraId="023745B1" w14:textId="04D95326"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Ind</w:t>
            </w:r>
            <w:r>
              <w:rPr>
                <w:sz w:val="24"/>
              </w:rPr>
              <w:t>i</w:t>
            </w:r>
            <w:r w:rsidRPr="000026C2">
              <w:rPr>
                <w:sz w:val="24"/>
              </w:rPr>
              <w:t>cate valued knowledge and skills</w:t>
            </w:r>
          </w:p>
          <w:p w14:paraId="2E91EDD3" w14:textId="77777777" w:rsidR="000026C2" w:rsidRDefault="000026C2" w:rsidP="000026C2">
            <w:pPr>
              <w:tabs>
                <w:tab w:val="left" w:pos="1823"/>
              </w:tabs>
              <w:spacing w:after="0"/>
              <w:ind w:left="1823" w:hanging="1530"/>
              <w:rPr>
                <w:sz w:val="24"/>
              </w:rPr>
            </w:pPr>
          </w:p>
          <w:p w14:paraId="50B80BA8" w14:textId="5501511F"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t>A</w:t>
            </w:r>
            <w:r w:rsidRPr="000026C2">
              <w:rPr>
                <w:sz w:val="24"/>
              </w:rPr>
              <w:t xml:space="preserve"> critical purpose for all assessment, intentional or not</w:t>
            </w:r>
          </w:p>
          <w:p w14:paraId="336FA2C6" w14:textId="77777777" w:rsidR="000026C2" w:rsidRDefault="000026C2" w:rsidP="000026C2">
            <w:pPr>
              <w:tabs>
                <w:tab w:val="left" w:pos="1823"/>
              </w:tabs>
              <w:spacing w:after="0"/>
              <w:ind w:left="1823" w:hanging="1530"/>
              <w:rPr>
                <w:sz w:val="24"/>
              </w:rPr>
            </w:pPr>
          </w:p>
          <w:p w14:paraId="7427DF69"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Any assessment</w:t>
            </w:r>
          </w:p>
          <w:p w14:paraId="0C9A2452" w14:textId="77777777" w:rsidR="000026C2" w:rsidRDefault="000026C2" w:rsidP="000026C2">
            <w:pPr>
              <w:tabs>
                <w:tab w:val="left" w:pos="1823"/>
              </w:tabs>
              <w:spacing w:after="0"/>
              <w:ind w:left="1823" w:hanging="1530"/>
              <w:rPr>
                <w:i/>
                <w:sz w:val="24"/>
              </w:rPr>
            </w:pPr>
          </w:p>
          <w:p w14:paraId="041CF7DD" w14:textId="65371128"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665D7E69" w14:textId="3FCB0A23" w:rsidR="000026C2" w:rsidRPr="000026C2" w:rsidRDefault="000026C2" w:rsidP="000026C2">
            <w:pPr>
              <w:spacing w:after="0"/>
              <w:rPr>
                <w:sz w:val="24"/>
              </w:rPr>
            </w:pPr>
          </w:p>
        </w:tc>
      </w:tr>
      <w:tr w:rsidR="000026C2" w:rsidRPr="000026C2" w14:paraId="016B835D"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1450D8DD" w14:textId="77777777" w:rsidR="000026C2" w:rsidRPr="000026C2" w:rsidRDefault="000026C2" w:rsidP="000026C2">
            <w:pPr>
              <w:spacing w:after="0"/>
              <w:ind w:left="23"/>
              <w:rPr>
                <w:b/>
                <w:sz w:val="24"/>
              </w:rPr>
            </w:pPr>
            <w:r w:rsidRPr="000026C2">
              <w:rPr>
                <w:b/>
                <w:sz w:val="24"/>
              </w:rPr>
              <w:t>Corroborate formative assessment insights to improve decisions and refine practice</w:t>
            </w:r>
          </w:p>
          <w:p w14:paraId="16C3019B" w14:textId="7EBFCDC2"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Formative insights</w:t>
            </w:r>
          </w:p>
          <w:p w14:paraId="38477A6A" w14:textId="77777777" w:rsidR="000026C2" w:rsidRDefault="000026C2" w:rsidP="000026C2">
            <w:pPr>
              <w:tabs>
                <w:tab w:val="left" w:pos="1823"/>
              </w:tabs>
              <w:spacing w:after="0"/>
              <w:ind w:left="1823" w:hanging="1530"/>
              <w:rPr>
                <w:sz w:val="24"/>
              </w:rPr>
            </w:pPr>
          </w:p>
          <w:p w14:paraId="616A1C43" w14:textId="38B2A3ED"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 xml:space="preserve">Using end-of-lesson Formative Assessment FOR Learning or end-of-Small-Unit Interim Assessment OF Learning </w:t>
            </w:r>
          </w:p>
          <w:p w14:paraId="2B185651" w14:textId="77777777" w:rsidR="000026C2" w:rsidRDefault="000026C2" w:rsidP="000026C2">
            <w:pPr>
              <w:tabs>
                <w:tab w:val="left" w:pos="1823"/>
              </w:tabs>
              <w:spacing w:after="0"/>
              <w:ind w:left="1823" w:hanging="1530"/>
              <w:rPr>
                <w:sz w:val="24"/>
              </w:rPr>
            </w:pPr>
          </w:p>
          <w:p w14:paraId="36EB8886"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Critically examining formative assessment insights using quiz scores to validate/improve formative assessment practice</w:t>
            </w:r>
          </w:p>
          <w:p w14:paraId="4C3A6910" w14:textId="1070153D"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77DD5750" w14:textId="77777777" w:rsidR="000026C2" w:rsidRPr="000026C2" w:rsidRDefault="000026C2" w:rsidP="000026C2">
            <w:pPr>
              <w:spacing w:after="0"/>
              <w:rPr>
                <w:sz w:val="24"/>
              </w:rPr>
            </w:pPr>
          </w:p>
        </w:tc>
      </w:tr>
      <w:tr w:rsidR="000026C2" w:rsidRPr="000026C2" w14:paraId="47D43429"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0EDC8A86" w14:textId="77777777" w:rsidR="000026C2" w:rsidRPr="000026C2" w:rsidRDefault="000026C2" w:rsidP="000026C2">
            <w:pPr>
              <w:spacing w:after="0"/>
              <w:ind w:left="23"/>
              <w:rPr>
                <w:b/>
                <w:sz w:val="24"/>
              </w:rPr>
            </w:pPr>
            <w:r w:rsidRPr="000026C2">
              <w:rPr>
                <w:b/>
                <w:sz w:val="24"/>
              </w:rPr>
              <w:t>Corroborate unit grades/test results to improve decisions and refine content/scoring</w:t>
            </w:r>
          </w:p>
          <w:p w14:paraId="49287603" w14:textId="7AB2BBDD"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Unit grades/test results</w:t>
            </w:r>
          </w:p>
          <w:p w14:paraId="1DDFCD92" w14:textId="77777777" w:rsidR="000026C2" w:rsidRDefault="000026C2" w:rsidP="000026C2">
            <w:pPr>
              <w:tabs>
                <w:tab w:val="left" w:pos="1823"/>
              </w:tabs>
              <w:spacing w:after="0"/>
              <w:ind w:left="1823" w:hanging="1530"/>
              <w:rPr>
                <w:sz w:val="24"/>
              </w:rPr>
            </w:pPr>
          </w:p>
          <w:p w14:paraId="3FB75A96" w14:textId="5FB42AEE"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end-of-Large-Unit Interim or end-of-Marking-Period Summative Assessment OF Learning</w:t>
            </w:r>
          </w:p>
          <w:p w14:paraId="4FB34CAD"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Critically examining small-unit grades based on large-unit test scores to validate/</w:t>
            </w:r>
            <w:r>
              <w:rPr>
                <w:sz w:val="24"/>
              </w:rPr>
              <w:t>i</w:t>
            </w:r>
            <w:r w:rsidRPr="000026C2">
              <w:rPr>
                <w:sz w:val="24"/>
              </w:rPr>
              <w:t>mprove grading practice</w:t>
            </w:r>
          </w:p>
          <w:p w14:paraId="373D4B53" w14:textId="04E13B79"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457F8312" w14:textId="08D9126A" w:rsidR="000026C2" w:rsidRPr="000026C2" w:rsidRDefault="000026C2" w:rsidP="000026C2">
            <w:pPr>
              <w:spacing w:after="0"/>
              <w:rPr>
                <w:sz w:val="24"/>
              </w:rPr>
            </w:pPr>
          </w:p>
        </w:tc>
      </w:tr>
      <w:tr w:rsidR="000026C2" w:rsidRPr="000026C2" w14:paraId="10AEE1EB"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3DA115A4" w14:textId="77777777" w:rsidR="000026C2" w:rsidRPr="000026C2" w:rsidRDefault="000026C2" w:rsidP="000026C2">
            <w:pPr>
              <w:spacing w:after="0"/>
              <w:ind w:left="23"/>
              <w:rPr>
                <w:b/>
                <w:sz w:val="24"/>
              </w:rPr>
            </w:pPr>
            <w:r w:rsidRPr="000026C2">
              <w:rPr>
                <w:b/>
                <w:sz w:val="24"/>
              </w:rPr>
              <w:lastRenderedPageBreak/>
              <w:t>Corroborate marking period grades/test results to improve decisions and refine content/scoring</w:t>
            </w:r>
          </w:p>
          <w:p w14:paraId="7FE0FBEC" w14:textId="0D4FE0E3"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Marking-period grades/test results</w:t>
            </w:r>
          </w:p>
          <w:p w14:paraId="0BD9A6C7" w14:textId="77777777" w:rsidR="000026C2" w:rsidRDefault="000026C2" w:rsidP="000026C2">
            <w:pPr>
              <w:tabs>
                <w:tab w:val="left" w:pos="1823"/>
              </w:tabs>
              <w:spacing w:after="0"/>
              <w:ind w:left="1823" w:hanging="1530"/>
              <w:rPr>
                <w:sz w:val="24"/>
              </w:rPr>
            </w:pPr>
          </w:p>
          <w:p w14:paraId="6C4E89EB" w14:textId="3D0F37BA"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Course-of-Study Summative or alternate Marking-Period Summative Assessment OF Learning</w:t>
            </w:r>
          </w:p>
          <w:p w14:paraId="5F2DBAFF"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Critically examining marking period exams based on comparing content to the annual state summative assessment</w:t>
            </w:r>
          </w:p>
          <w:p w14:paraId="32E1F4F1" w14:textId="2C9159C6"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217E988B" w14:textId="0AA43172" w:rsidR="000026C2" w:rsidRPr="000026C2" w:rsidRDefault="000026C2" w:rsidP="000026C2">
            <w:pPr>
              <w:spacing w:after="0"/>
              <w:rPr>
                <w:sz w:val="24"/>
              </w:rPr>
            </w:pPr>
          </w:p>
        </w:tc>
      </w:tr>
      <w:tr w:rsidR="000026C2" w:rsidRPr="000026C2" w14:paraId="6BD66F50"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5F042C22" w14:textId="77777777" w:rsidR="000026C2" w:rsidRPr="000026C2" w:rsidRDefault="000026C2" w:rsidP="000026C2">
            <w:pPr>
              <w:spacing w:after="0"/>
              <w:ind w:left="23"/>
              <w:rPr>
                <w:b/>
                <w:sz w:val="24"/>
              </w:rPr>
            </w:pPr>
            <w:r w:rsidRPr="000026C2">
              <w:rPr>
                <w:b/>
                <w:sz w:val="24"/>
              </w:rPr>
              <w:t>Monitor instructional effectiveness for in-the-moment adaptation and rapid course correction</w:t>
            </w:r>
          </w:p>
          <w:p w14:paraId="1D1C816A" w14:textId="7041BF9A"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In-the-moment adaptation</w:t>
            </w:r>
          </w:p>
          <w:p w14:paraId="1F3C7038" w14:textId="77777777" w:rsidR="000026C2" w:rsidRDefault="000026C2" w:rsidP="000026C2">
            <w:pPr>
              <w:tabs>
                <w:tab w:val="left" w:pos="1823"/>
              </w:tabs>
              <w:spacing w:after="0"/>
              <w:ind w:left="1823" w:hanging="1530"/>
              <w:rPr>
                <w:sz w:val="24"/>
              </w:rPr>
            </w:pPr>
          </w:p>
          <w:p w14:paraId="5BC37784" w14:textId="37DFC95B"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mid-lesson Formative Assessment FOR Learning</w:t>
            </w:r>
          </w:p>
          <w:p w14:paraId="47EDBA43" w14:textId="77777777" w:rsidR="000026C2" w:rsidRDefault="000026C2" w:rsidP="000026C2">
            <w:pPr>
              <w:tabs>
                <w:tab w:val="left" w:pos="1823"/>
              </w:tabs>
              <w:spacing w:after="0"/>
              <w:ind w:left="1823" w:hanging="1530"/>
              <w:rPr>
                <w:sz w:val="24"/>
              </w:rPr>
            </w:pPr>
          </w:p>
          <w:p w14:paraId="58B460E8"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Asking students to give thumbs up (I understand), down (I'm lost), or to the side (I'm not sure) to check for understanding</w:t>
            </w:r>
          </w:p>
          <w:p w14:paraId="201DAA8C" w14:textId="786BC012"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2D247CDA" w14:textId="58099A16" w:rsidR="000026C2" w:rsidRPr="000026C2" w:rsidRDefault="000026C2" w:rsidP="000026C2">
            <w:pPr>
              <w:spacing w:after="0"/>
              <w:rPr>
                <w:sz w:val="24"/>
              </w:rPr>
            </w:pPr>
          </w:p>
        </w:tc>
      </w:tr>
      <w:tr w:rsidR="000026C2" w:rsidRPr="000026C2" w14:paraId="3CF31D88"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724D88C5" w14:textId="77777777" w:rsidR="000026C2" w:rsidRPr="000026C2" w:rsidRDefault="000026C2" w:rsidP="000026C2">
            <w:pPr>
              <w:spacing w:after="0"/>
              <w:ind w:left="23"/>
              <w:rPr>
                <w:b/>
                <w:sz w:val="24"/>
              </w:rPr>
            </w:pPr>
            <w:r w:rsidRPr="000026C2">
              <w:rPr>
                <w:b/>
                <w:sz w:val="24"/>
              </w:rPr>
              <w:t>Monitor student/group needs to differentiate and/or tailor next-lesson planning &amp; instruction</w:t>
            </w:r>
          </w:p>
          <w:p w14:paraId="3A7D9486" w14:textId="7C1DF727"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Next-lesson planning &amp; instruction</w:t>
            </w:r>
          </w:p>
          <w:p w14:paraId="1C7A3A43" w14:textId="77777777" w:rsidR="000026C2" w:rsidRDefault="000026C2" w:rsidP="000026C2">
            <w:pPr>
              <w:tabs>
                <w:tab w:val="left" w:pos="1823"/>
              </w:tabs>
              <w:spacing w:after="0"/>
              <w:ind w:left="1823" w:hanging="1530"/>
              <w:rPr>
                <w:sz w:val="24"/>
              </w:rPr>
            </w:pPr>
          </w:p>
          <w:p w14:paraId="69B57990" w14:textId="060F8551"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 xml:space="preserve">Using end-of-lesson Formative Assessment FOR Learning or post-Unit Interim Assessment OF Learning </w:t>
            </w:r>
          </w:p>
          <w:p w14:paraId="008757F3"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Students turn in an exit ticket to communicate their level of understanding, which is used to modify the next day's lesson</w:t>
            </w:r>
          </w:p>
          <w:p w14:paraId="1C795224" w14:textId="1AF6938D"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7550EF24" w14:textId="03691643" w:rsidR="000026C2" w:rsidRPr="000026C2" w:rsidRDefault="000026C2" w:rsidP="000026C2">
            <w:pPr>
              <w:spacing w:after="0"/>
              <w:rPr>
                <w:sz w:val="24"/>
              </w:rPr>
            </w:pPr>
          </w:p>
        </w:tc>
      </w:tr>
      <w:tr w:rsidR="000026C2" w:rsidRPr="000026C2" w14:paraId="4E5F379E"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55B949D2" w14:textId="77777777" w:rsidR="000026C2" w:rsidRPr="000026C2" w:rsidRDefault="000026C2" w:rsidP="000026C2">
            <w:pPr>
              <w:spacing w:after="0"/>
              <w:ind w:left="23"/>
              <w:rPr>
                <w:b/>
                <w:sz w:val="24"/>
              </w:rPr>
            </w:pPr>
            <w:r w:rsidRPr="000026C2">
              <w:rPr>
                <w:b/>
                <w:sz w:val="24"/>
              </w:rPr>
              <w:t>Monitor student/group needs to differentiate and/or tailor next-unit planning &amp; instruction</w:t>
            </w:r>
          </w:p>
          <w:p w14:paraId="1DF36775" w14:textId="4EF8FCA6"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Next-unit planning &amp; instruction</w:t>
            </w:r>
          </w:p>
          <w:p w14:paraId="32EFC375" w14:textId="77777777" w:rsidR="000026C2" w:rsidRDefault="000026C2" w:rsidP="000026C2">
            <w:pPr>
              <w:tabs>
                <w:tab w:val="left" w:pos="1823"/>
              </w:tabs>
              <w:spacing w:after="0"/>
              <w:ind w:left="1823" w:hanging="1530"/>
              <w:rPr>
                <w:sz w:val="24"/>
              </w:rPr>
            </w:pPr>
          </w:p>
          <w:p w14:paraId="03C5E976" w14:textId="1819DAE8"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end-of-Unit Interim Assessment OF Learning</w:t>
            </w:r>
          </w:p>
          <w:p w14:paraId="766AF0B0" w14:textId="77777777" w:rsidR="000026C2" w:rsidRDefault="000026C2" w:rsidP="000026C2">
            <w:pPr>
              <w:tabs>
                <w:tab w:val="left" w:pos="1823"/>
              </w:tabs>
              <w:spacing w:after="0"/>
              <w:ind w:left="1823" w:hanging="1530"/>
              <w:rPr>
                <w:sz w:val="24"/>
              </w:rPr>
            </w:pPr>
          </w:p>
          <w:p w14:paraId="4E0B83B8"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approximately weekly unit quizzes to modify the next week's unit planning</w:t>
            </w:r>
          </w:p>
          <w:p w14:paraId="06548434" w14:textId="77777777" w:rsidR="000026C2" w:rsidRDefault="000026C2" w:rsidP="000026C2">
            <w:pPr>
              <w:tabs>
                <w:tab w:val="left" w:pos="1823"/>
              </w:tabs>
              <w:spacing w:after="0"/>
              <w:ind w:left="1823" w:hanging="1530"/>
              <w:rPr>
                <w:i/>
                <w:sz w:val="24"/>
              </w:rPr>
            </w:pPr>
          </w:p>
          <w:p w14:paraId="47929606" w14:textId="6345C2F1"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5D923DF1" w14:textId="7187BAC4" w:rsidR="000026C2" w:rsidRPr="000026C2" w:rsidRDefault="000026C2" w:rsidP="000026C2">
            <w:pPr>
              <w:spacing w:after="0"/>
              <w:rPr>
                <w:sz w:val="24"/>
              </w:rPr>
            </w:pPr>
          </w:p>
        </w:tc>
      </w:tr>
      <w:tr w:rsidR="000026C2" w:rsidRPr="000026C2" w14:paraId="102C1C6A"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616094EA" w14:textId="77777777" w:rsidR="000026C2" w:rsidRPr="000026C2" w:rsidRDefault="000026C2" w:rsidP="000026C2">
            <w:pPr>
              <w:spacing w:after="0"/>
              <w:ind w:left="23"/>
              <w:rPr>
                <w:b/>
                <w:sz w:val="24"/>
              </w:rPr>
            </w:pPr>
            <w:r w:rsidRPr="000026C2">
              <w:rPr>
                <w:b/>
                <w:sz w:val="24"/>
              </w:rPr>
              <w:lastRenderedPageBreak/>
              <w:t>Evaluate achievement to guide mid-marking-period instructional grouping (including remediation)</w:t>
            </w:r>
          </w:p>
          <w:p w14:paraId="4B601357" w14:textId="0FDAD948"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Instructional grouping</w:t>
            </w:r>
          </w:p>
          <w:p w14:paraId="0008FAEF" w14:textId="77777777" w:rsidR="000026C2" w:rsidRDefault="000026C2" w:rsidP="000026C2">
            <w:pPr>
              <w:tabs>
                <w:tab w:val="left" w:pos="1823"/>
              </w:tabs>
              <w:spacing w:after="0"/>
              <w:ind w:left="1823" w:hanging="1530"/>
              <w:rPr>
                <w:sz w:val="24"/>
              </w:rPr>
            </w:pPr>
          </w:p>
          <w:p w14:paraId="1798A777" w14:textId="2AC91A76"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pre- or end-of-Unit Interim Assessment OF Learning</w:t>
            </w:r>
          </w:p>
          <w:p w14:paraId="5ED743A9" w14:textId="77777777" w:rsidR="000026C2" w:rsidRDefault="000026C2" w:rsidP="000026C2">
            <w:pPr>
              <w:tabs>
                <w:tab w:val="left" w:pos="1823"/>
              </w:tabs>
              <w:spacing w:after="0"/>
              <w:ind w:left="1823" w:hanging="1530"/>
              <w:rPr>
                <w:sz w:val="24"/>
              </w:rPr>
            </w:pPr>
          </w:p>
          <w:p w14:paraId="54360728"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approximately monthly unit assessments to assign students to instructional groups for the next month</w:t>
            </w:r>
          </w:p>
          <w:p w14:paraId="35E585E9" w14:textId="73606600"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414F097F" w14:textId="7F14D468" w:rsidR="000026C2" w:rsidRPr="000026C2" w:rsidRDefault="000026C2" w:rsidP="000026C2">
            <w:pPr>
              <w:spacing w:after="0"/>
              <w:rPr>
                <w:sz w:val="24"/>
              </w:rPr>
            </w:pPr>
          </w:p>
        </w:tc>
      </w:tr>
      <w:tr w:rsidR="000026C2" w:rsidRPr="000026C2" w14:paraId="2C8321E5"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50EBB48C" w14:textId="77777777" w:rsidR="000026C2" w:rsidRPr="000026C2" w:rsidRDefault="000026C2" w:rsidP="000026C2">
            <w:pPr>
              <w:spacing w:after="0"/>
              <w:ind w:left="23"/>
              <w:rPr>
                <w:b/>
                <w:sz w:val="24"/>
              </w:rPr>
            </w:pPr>
            <w:r w:rsidRPr="000026C2">
              <w:rPr>
                <w:b/>
                <w:sz w:val="24"/>
              </w:rPr>
              <w:t>Evaluate achievement to guide instructional program placement (e.g., grade, course, track)</w:t>
            </w:r>
          </w:p>
          <w:p w14:paraId="53850C38" w14:textId="0FB33865"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Instructional program placement</w:t>
            </w:r>
          </w:p>
          <w:p w14:paraId="06145EA0" w14:textId="77777777" w:rsidR="000026C2" w:rsidRDefault="000026C2" w:rsidP="000026C2">
            <w:pPr>
              <w:tabs>
                <w:tab w:val="left" w:pos="1823"/>
              </w:tabs>
              <w:spacing w:after="0"/>
              <w:ind w:left="1823" w:hanging="1530"/>
              <w:rPr>
                <w:sz w:val="24"/>
              </w:rPr>
            </w:pPr>
          </w:p>
          <w:p w14:paraId="59A55681" w14:textId="1F046145"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pre- or post-Marking-Period or post-Course-of-Study Summative Assessment OF Learning</w:t>
            </w:r>
          </w:p>
          <w:p w14:paraId="7BB615D9"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shortened assessment of a three-course sequence to place students new to the district into the sequence</w:t>
            </w:r>
          </w:p>
          <w:p w14:paraId="074AC8BB" w14:textId="37BD7ECB"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5B036694" w14:textId="5D258680" w:rsidR="000026C2" w:rsidRPr="000026C2" w:rsidRDefault="000026C2" w:rsidP="000026C2">
            <w:pPr>
              <w:spacing w:after="0"/>
              <w:rPr>
                <w:sz w:val="24"/>
              </w:rPr>
            </w:pPr>
          </w:p>
        </w:tc>
      </w:tr>
      <w:tr w:rsidR="000026C2" w:rsidRPr="000026C2" w14:paraId="4D4220E1"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5C792A5A" w14:textId="77777777" w:rsidR="000026C2" w:rsidRPr="000026C2" w:rsidRDefault="000026C2" w:rsidP="000026C2">
            <w:pPr>
              <w:spacing w:after="0"/>
              <w:ind w:left="23"/>
              <w:rPr>
                <w:b/>
                <w:sz w:val="24"/>
              </w:rPr>
            </w:pPr>
            <w:r w:rsidRPr="000026C2">
              <w:rPr>
                <w:b/>
                <w:sz w:val="24"/>
              </w:rPr>
              <w:t>Evaluate achievement to support traditional grading</w:t>
            </w:r>
          </w:p>
          <w:p w14:paraId="42698821" w14:textId="3D615D3D"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Support traditional grading</w:t>
            </w:r>
          </w:p>
          <w:p w14:paraId="58FEBE55" w14:textId="77777777" w:rsidR="000026C2" w:rsidRDefault="000026C2" w:rsidP="000026C2">
            <w:pPr>
              <w:tabs>
                <w:tab w:val="left" w:pos="1823"/>
              </w:tabs>
              <w:spacing w:after="0"/>
              <w:ind w:left="1823" w:hanging="1530"/>
              <w:rPr>
                <w:sz w:val="24"/>
              </w:rPr>
            </w:pPr>
          </w:p>
          <w:p w14:paraId="1C7ECCE1" w14:textId="567EC956"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end-of-Small- or Large-Unit Interim or end-of-Marking-Period Summative Assessment OF Learning</w:t>
            </w:r>
          </w:p>
          <w:p w14:paraId="74EA0EBD"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Grading homework, weekly writing assignments, mid-term exams, final projects, and final exams for an overall course grade</w:t>
            </w:r>
          </w:p>
          <w:p w14:paraId="3DB817C5" w14:textId="13711973"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5A74C8A4" w14:textId="03A5CBEC" w:rsidR="000026C2" w:rsidRPr="000026C2" w:rsidRDefault="000026C2" w:rsidP="000026C2">
            <w:pPr>
              <w:spacing w:after="0"/>
              <w:rPr>
                <w:sz w:val="24"/>
              </w:rPr>
            </w:pPr>
          </w:p>
        </w:tc>
      </w:tr>
      <w:tr w:rsidR="000026C2" w:rsidRPr="000026C2" w14:paraId="1D002DDE"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0F20991B" w14:textId="77777777" w:rsidR="000026C2" w:rsidRPr="000026C2" w:rsidRDefault="000026C2" w:rsidP="000026C2">
            <w:pPr>
              <w:spacing w:after="0"/>
              <w:ind w:left="23"/>
              <w:rPr>
                <w:b/>
                <w:sz w:val="24"/>
              </w:rPr>
            </w:pPr>
            <w:r w:rsidRPr="000026C2">
              <w:rPr>
                <w:b/>
                <w:sz w:val="24"/>
              </w:rPr>
              <w:t>Evaluate achievement to support standards-based grading</w:t>
            </w:r>
          </w:p>
          <w:p w14:paraId="03599A1D" w14:textId="1DBFE68D"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Support standards-based grading</w:t>
            </w:r>
          </w:p>
          <w:p w14:paraId="780EC1D3" w14:textId="77777777" w:rsidR="000026C2" w:rsidRDefault="000026C2" w:rsidP="000026C2">
            <w:pPr>
              <w:tabs>
                <w:tab w:val="left" w:pos="1823"/>
              </w:tabs>
              <w:spacing w:after="0"/>
              <w:ind w:left="1823" w:hanging="1530"/>
              <w:rPr>
                <w:sz w:val="24"/>
              </w:rPr>
            </w:pPr>
          </w:p>
          <w:p w14:paraId="2360A9CD" w14:textId="3FD8B7C4"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end-of-Marking-Period Summative Assessment OF Learning for priority learning targets</w:t>
            </w:r>
          </w:p>
          <w:p w14:paraId="26B6C9C1"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Providing feedback on homework, weekly writing assignments, and unit assessments; grading priority standards on final exam</w:t>
            </w:r>
          </w:p>
          <w:p w14:paraId="7CF447C1" w14:textId="5244712E"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4271A628" w14:textId="0A8CD409" w:rsidR="000026C2" w:rsidRPr="000026C2" w:rsidRDefault="000026C2" w:rsidP="000026C2">
            <w:pPr>
              <w:spacing w:after="0"/>
              <w:rPr>
                <w:sz w:val="24"/>
              </w:rPr>
            </w:pPr>
          </w:p>
        </w:tc>
      </w:tr>
      <w:tr w:rsidR="000026C2" w:rsidRPr="000026C2" w14:paraId="634487BB"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2AEF58FF" w14:textId="77777777" w:rsidR="000026C2" w:rsidRPr="000026C2" w:rsidRDefault="000026C2" w:rsidP="000026C2">
            <w:pPr>
              <w:spacing w:after="0"/>
              <w:ind w:left="23"/>
              <w:rPr>
                <w:b/>
                <w:sz w:val="24"/>
              </w:rPr>
            </w:pPr>
            <w:r w:rsidRPr="000026C2">
              <w:rPr>
                <w:b/>
                <w:sz w:val="24"/>
              </w:rPr>
              <w:lastRenderedPageBreak/>
              <w:t>Evaluate achievement to determine eligibility for course credit (w/out taking the course)</w:t>
            </w:r>
          </w:p>
          <w:p w14:paraId="2101983D" w14:textId="67E296E7"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course credit</w:t>
            </w:r>
          </w:p>
          <w:p w14:paraId="421D248B" w14:textId="77777777" w:rsidR="000026C2" w:rsidRDefault="000026C2" w:rsidP="000026C2">
            <w:pPr>
              <w:tabs>
                <w:tab w:val="left" w:pos="1823"/>
              </w:tabs>
              <w:spacing w:after="0"/>
              <w:ind w:left="1823" w:hanging="1530"/>
              <w:rPr>
                <w:sz w:val="24"/>
              </w:rPr>
            </w:pPr>
          </w:p>
          <w:p w14:paraId="3222D31C" w14:textId="692EC3DF"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Summative Assessment OF Learning</w:t>
            </w:r>
          </w:p>
          <w:p w14:paraId="3DCD585B" w14:textId="77777777" w:rsidR="000026C2" w:rsidRDefault="000026C2" w:rsidP="000026C2">
            <w:pPr>
              <w:tabs>
                <w:tab w:val="left" w:pos="1823"/>
              </w:tabs>
              <w:spacing w:after="0"/>
              <w:ind w:left="1823" w:hanging="1530"/>
              <w:rPr>
                <w:sz w:val="24"/>
              </w:rPr>
            </w:pPr>
          </w:p>
          <w:p w14:paraId="783A8A34"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final exam, project, and presentation together to award course credit to a student who has not taken the course</w:t>
            </w:r>
          </w:p>
          <w:p w14:paraId="2AEC4F41" w14:textId="4D66B4FF"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46A92D88" w14:textId="57AF12B1" w:rsidR="000026C2" w:rsidRPr="000026C2" w:rsidRDefault="000026C2" w:rsidP="000026C2">
            <w:pPr>
              <w:spacing w:after="0"/>
              <w:rPr>
                <w:sz w:val="24"/>
              </w:rPr>
            </w:pPr>
          </w:p>
        </w:tc>
      </w:tr>
      <w:tr w:rsidR="000026C2" w:rsidRPr="000026C2" w14:paraId="115E9067"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74D2720A" w14:textId="77777777" w:rsidR="000026C2" w:rsidRPr="000026C2" w:rsidRDefault="000026C2" w:rsidP="000026C2">
            <w:pPr>
              <w:spacing w:after="0"/>
              <w:ind w:left="23"/>
              <w:rPr>
                <w:b/>
                <w:sz w:val="24"/>
              </w:rPr>
            </w:pPr>
            <w:r w:rsidRPr="000026C2">
              <w:rPr>
                <w:b/>
                <w:sz w:val="24"/>
              </w:rPr>
              <w:t>Evaluate achievement to determine eligibility for program entrance (e.g., EL, SWD)</w:t>
            </w:r>
          </w:p>
          <w:p w14:paraId="3A7A1675" w14:textId="29C830F7"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program entrance/services</w:t>
            </w:r>
          </w:p>
          <w:p w14:paraId="2971385A" w14:textId="77777777" w:rsidR="000026C2" w:rsidRDefault="000026C2" w:rsidP="000026C2">
            <w:pPr>
              <w:tabs>
                <w:tab w:val="left" w:pos="1823"/>
              </w:tabs>
              <w:spacing w:after="0"/>
              <w:ind w:left="1823" w:hanging="1530"/>
              <w:rPr>
                <w:sz w:val="24"/>
              </w:rPr>
            </w:pPr>
          </w:p>
          <w:p w14:paraId="6C7890C5" w14:textId="09C36E75"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Minisummative Interim, Marking-Period Summative, or Course-of-Study Summative Assessment OF Learning</w:t>
            </w:r>
          </w:p>
          <w:p w14:paraId="188206F5"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screener assessment to evaluate a student's degree of English proficiency to establish eligibility for English learner services</w:t>
            </w:r>
          </w:p>
          <w:p w14:paraId="55C0C225" w14:textId="78D4D87C"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5EE4FA2E" w14:textId="726CFDB1" w:rsidR="000026C2" w:rsidRPr="000026C2" w:rsidRDefault="000026C2" w:rsidP="000026C2">
            <w:pPr>
              <w:spacing w:after="0"/>
              <w:rPr>
                <w:sz w:val="24"/>
              </w:rPr>
            </w:pPr>
          </w:p>
        </w:tc>
      </w:tr>
      <w:tr w:rsidR="000026C2" w:rsidRPr="000026C2" w14:paraId="40A23F7A"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63CA158A" w14:textId="77777777" w:rsidR="000026C2" w:rsidRPr="000026C2" w:rsidRDefault="000026C2" w:rsidP="000026C2">
            <w:pPr>
              <w:spacing w:after="0"/>
              <w:ind w:left="23"/>
              <w:rPr>
                <w:b/>
                <w:sz w:val="24"/>
              </w:rPr>
            </w:pPr>
            <w:r w:rsidRPr="000026C2">
              <w:rPr>
                <w:b/>
                <w:sz w:val="24"/>
              </w:rPr>
              <w:t>Evaluate achievement to determine eligibility for program exit (e.g., EL, SWD)</w:t>
            </w:r>
          </w:p>
          <w:p w14:paraId="2927EC84" w14:textId="661B0515"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program exit</w:t>
            </w:r>
          </w:p>
          <w:p w14:paraId="404142A8" w14:textId="77777777" w:rsidR="000026C2" w:rsidRDefault="000026C2" w:rsidP="000026C2">
            <w:pPr>
              <w:tabs>
                <w:tab w:val="left" w:pos="1823"/>
              </w:tabs>
              <w:spacing w:after="0"/>
              <w:ind w:left="1823" w:hanging="1530"/>
              <w:rPr>
                <w:sz w:val="24"/>
              </w:rPr>
            </w:pPr>
          </w:p>
          <w:p w14:paraId="27FC4EE6" w14:textId="778B90DC"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or Course-of-Study Summative Assessment OF Learning</w:t>
            </w:r>
          </w:p>
          <w:p w14:paraId="79275BB8" w14:textId="77777777" w:rsidR="000026C2" w:rsidRDefault="000026C2" w:rsidP="000026C2">
            <w:pPr>
              <w:tabs>
                <w:tab w:val="left" w:pos="1823"/>
              </w:tabs>
              <w:spacing w:after="0"/>
              <w:ind w:left="1823" w:hanging="1530"/>
              <w:rPr>
                <w:sz w:val="24"/>
              </w:rPr>
            </w:pPr>
          </w:p>
          <w:p w14:paraId="0B61552F"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full-length English proficiency examination to identify eligibility to continue schooling without English learner services</w:t>
            </w:r>
          </w:p>
          <w:p w14:paraId="00A03BFB" w14:textId="4F51ACDC"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1E29B21A" w14:textId="5A4D76FF" w:rsidR="000026C2" w:rsidRPr="000026C2" w:rsidRDefault="000026C2" w:rsidP="000026C2">
            <w:pPr>
              <w:spacing w:after="0"/>
              <w:rPr>
                <w:sz w:val="24"/>
              </w:rPr>
            </w:pPr>
          </w:p>
        </w:tc>
      </w:tr>
      <w:tr w:rsidR="000026C2" w:rsidRPr="000026C2" w14:paraId="1DA58F2B"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5BC878F8" w14:textId="77777777" w:rsidR="000026C2" w:rsidRPr="000026C2" w:rsidRDefault="000026C2" w:rsidP="000026C2">
            <w:pPr>
              <w:spacing w:after="0"/>
              <w:ind w:left="23"/>
              <w:rPr>
                <w:b/>
                <w:sz w:val="24"/>
              </w:rPr>
            </w:pPr>
            <w:r w:rsidRPr="000026C2">
              <w:rPr>
                <w:b/>
                <w:sz w:val="24"/>
              </w:rPr>
              <w:t>Evaluate achievement to determine eligibility for graduation/diploma annotation</w:t>
            </w:r>
          </w:p>
          <w:p w14:paraId="0347606E" w14:textId="21C938A9"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graduation/diploma annotation</w:t>
            </w:r>
          </w:p>
          <w:p w14:paraId="1060475F" w14:textId="77777777" w:rsidR="000026C2" w:rsidRDefault="000026C2" w:rsidP="000026C2">
            <w:pPr>
              <w:tabs>
                <w:tab w:val="left" w:pos="1823"/>
              </w:tabs>
              <w:spacing w:after="0"/>
              <w:ind w:left="1823" w:hanging="1530"/>
              <w:rPr>
                <w:sz w:val="24"/>
              </w:rPr>
            </w:pPr>
          </w:p>
          <w:p w14:paraId="2D825A09" w14:textId="75F69934"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or Course-of-Study Summative Assessment OF Learning</w:t>
            </w:r>
          </w:p>
          <w:p w14:paraId="5B9817AB" w14:textId="77777777" w:rsidR="000026C2" w:rsidRDefault="000026C2" w:rsidP="000026C2">
            <w:pPr>
              <w:tabs>
                <w:tab w:val="left" w:pos="1823"/>
              </w:tabs>
              <w:spacing w:after="0"/>
              <w:ind w:left="1823" w:hanging="1530"/>
              <w:rPr>
                <w:sz w:val="24"/>
              </w:rPr>
            </w:pPr>
          </w:p>
          <w:p w14:paraId="145B8528"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suite of end-of-course exams to quality for different tiers of state-endorsement on a graduation diploma</w:t>
            </w:r>
          </w:p>
          <w:p w14:paraId="2B69FADC" w14:textId="300D96B6"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1BC98950" w14:textId="68DAECAD" w:rsidR="000026C2" w:rsidRPr="000026C2" w:rsidRDefault="000026C2" w:rsidP="000026C2">
            <w:pPr>
              <w:spacing w:after="0"/>
              <w:rPr>
                <w:sz w:val="24"/>
              </w:rPr>
            </w:pPr>
          </w:p>
        </w:tc>
      </w:tr>
      <w:tr w:rsidR="000026C2" w:rsidRPr="000026C2" w14:paraId="6EED7CB7"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293FCD37" w14:textId="77777777" w:rsidR="000026C2" w:rsidRPr="000026C2" w:rsidRDefault="000026C2" w:rsidP="000026C2">
            <w:pPr>
              <w:spacing w:after="0"/>
              <w:ind w:left="23"/>
              <w:rPr>
                <w:b/>
                <w:sz w:val="24"/>
              </w:rPr>
            </w:pPr>
            <w:r w:rsidRPr="000026C2">
              <w:rPr>
                <w:b/>
                <w:sz w:val="24"/>
              </w:rPr>
              <w:lastRenderedPageBreak/>
              <w:t>Evaluate achievement to determine eligibility for formal honors/awards</w:t>
            </w:r>
          </w:p>
          <w:p w14:paraId="01B0F0FC" w14:textId="0AF9D22F"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honors/awards</w:t>
            </w:r>
          </w:p>
          <w:p w14:paraId="0CA31ABB" w14:textId="77777777" w:rsidR="000026C2" w:rsidRDefault="000026C2" w:rsidP="000026C2">
            <w:pPr>
              <w:tabs>
                <w:tab w:val="left" w:pos="1823"/>
              </w:tabs>
              <w:spacing w:after="0"/>
              <w:ind w:left="1823" w:hanging="1530"/>
              <w:rPr>
                <w:sz w:val="24"/>
              </w:rPr>
            </w:pPr>
          </w:p>
          <w:p w14:paraId="7FCA5B9C" w14:textId="74D0E30B"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or Course-of-Study Summative Assessment OF Learning</w:t>
            </w:r>
          </w:p>
          <w:p w14:paraId="3F743A44" w14:textId="77777777" w:rsidR="000026C2" w:rsidRDefault="000026C2" w:rsidP="000026C2">
            <w:pPr>
              <w:tabs>
                <w:tab w:val="left" w:pos="1823"/>
              </w:tabs>
              <w:spacing w:after="0"/>
              <w:ind w:left="1823" w:hanging="1530"/>
              <w:rPr>
                <w:sz w:val="24"/>
              </w:rPr>
            </w:pPr>
          </w:p>
          <w:p w14:paraId="0321896F"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course grades and scores from a college-admission assessment as part of identifying a district valedictorian</w:t>
            </w:r>
          </w:p>
          <w:p w14:paraId="73721493" w14:textId="16101C7C"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7A8C2ED4" w14:textId="31B69319" w:rsidR="000026C2" w:rsidRPr="000026C2" w:rsidRDefault="000026C2" w:rsidP="000026C2">
            <w:pPr>
              <w:spacing w:after="0"/>
              <w:rPr>
                <w:sz w:val="24"/>
              </w:rPr>
            </w:pPr>
          </w:p>
        </w:tc>
      </w:tr>
      <w:tr w:rsidR="000026C2" w:rsidRPr="000026C2" w14:paraId="687BF182"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7B431250" w14:textId="77777777" w:rsidR="000026C2" w:rsidRPr="000026C2" w:rsidRDefault="000026C2" w:rsidP="000026C2">
            <w:pPr>
              <w:spacing w:after="0"/>
              <w:ind w:left="23"/>
              <w:rPr>
                <w:b/>
                <w:sz w:val="24"/>
              </w:rPr>
            </w:pPr>
            <w:r w:rsidRPr="000026C2">
              <w:rPr>
                <w:b/>
                <w:sz w:val="24"/>
              </w:rPr>
              <w:t>Evaluate achievement to determine readiness for the next grade or course</w:t>
            </w:r>
          </w:p>
          <w:p w14:paraId="604D88A9" w14:textId="62228068"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next grade/course</w:t>
            </w:r>
          </w:p>
          <w:p w14:paraId="45FB8790" w14:textId="77777777" w:rsidR="000026C2" w:rsidRDefault="000026C2" w:rsidP="000026C2">
            <w:pPr>
              <w:tabs>
                <w:tab w:val="left" w:pos="1823"/>
              </w:tabs>
              <w:spacing w:after="0"/>
              <w:ind w:left="1823" w:hanging="1530"/>
              <w:rPr>
                <w:sz w:val="24"/>
              </w:rPr>
            </w:pPr>
          </w:p>
          <w:p w14:paraId="78ACE524" w14:textId="68EC22AF"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Summative Assessment OF Learning</w:t>
            </w:r>
          </w:p>
          <w:p w14:paraId="721912F0" w14:textId="77777777" w:rsidR="000026C2" w:rsidRDefault="000026C2" w:rsidP="000026C2">
            <w:pPr>
              <w:tabs>
                <w:tab w:val="left" w:pos="1823"/>
              </w:tabs>
              <w:spacing w:after="0"/>
              <w:ind w:left="1823" w:hanging="1530"/>
              <w:rPr>
                <w:sz w:val="24"/>
              </w:rPr>
            </w:pPr>
          </w:p>
          <w:p w14:paraId="3AD75F95"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an end-of-third grade reading assessment as part of a grade-retention/promotion decision</w:t>
            </w:r>
          </w:p>
          <w:p w14:paraId="27D66281" w14:textId="38A20645"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668DC999" w14:textId="4435EF49" w:rsidR="000026C2" w:rsidRPr="000026C2" w:rsidRDefault="000026C2" w:rsidP="000026C2">
            <w:pPr>
              <w:spacing w:after="0"/>
              <w:rPr>
                <w:sz w:val="24"/>
              </w:rPr>
            </w:pPr>
          </w:p>
        </w:tc>
      </w:tr>
      <w:tr w:rsidR="000026C2" w:rsidRPr="000026C2" w14:paraId="05DFAE15"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6B97F9B2" w14:textId="77777777" w:rsidR="000026C2" w:rsidRPr="000026C2" w:rsidRDefault="000026C2" w:rsidP="000026C2">
            <w:pPr>
              <w:spacing w:after="0"/>
              <w:ind w:left="23"/>
              <w:rPr>
                <w:b/>
                <w:sz w:val="24"/>
              </w:rPr>
            </w:pPr>
            <w:r w:rsidRPr="000026C2">
              <w:rPr>
                <w:b/>
                <w:sz w:val="24"/>
              </w:rPr>
              <w:t>Evaluate achievement to determine academic readiness to begin college coursework</w:t>
            </w:r>
          </w:p>
          <w:p w14:paraId="4F97BB5C" w14:textId="5A782B00"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college coursework</w:t>
            </w:r>
          </w:p>
          <w:p w14:paraId="4723E417" w14:textId="77777777" w:rsidR="000026C2" w:rsidRDefault="000026C2" w:rsidP="000026C2">
            <w:pPr>
              <w:tabs>
                <w:tab w:val="left" w:pos="1823"/>
              </w:tabs>
              <w:spacing w:after="0"/>
              <w:ind w:left="1823" w:hanging="1530"/>
              <w:rPr>
                <w:sz w:val="24"/>
              </w:rPr>
            </w:pPr>
          </w:p>
          <w:p w14:paraId="6F9A0C59" w14:textId="46F88570"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Course-of-Study Summative Assessment OF Learning</w:t>
            </w:r>
          </w:p>
          <w:p w14:paraId="53E93764" w14:textId="77777777" w:rsidR="000026C2" w:rsidRDefault="000026C2" w:rsidP="000026C2">
            <w:pPr>
              <w:tabs>
                <w:tab w:val="left" w:pos="1823"/>
              </w:tabs>
              <w:spacing w:after="0"/>
              <w:ind w:left="1823" w:hanging="1530"/>
              <w:rPr>
                <w:sz w:val="24"/>
              </w:rPr>
            </w:pPr>
          </w:p>
          <w:p w14:paraId="45038A58"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college-admission assessment to estimate the likelihood of success in credit-bearing freshman college courses</w:t>
            </w:r>
          </w:p>
          <w:p w14:paraId="75ECFCE3" w14:textId="737AB1CA"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1FAE898D" w14:textId="6429AF1D" w:rsidR="000026C2" w:rsidRPr="000026C2" w:rsidRDefault="000026C2" w:rsidP="000026C2">
            <w:pPr>
              <w:spacing w:after="0"/>
              <w:rPr>
                <w:sz w:val="24"/>
              </w:rPr>
            </w:pPr>
          </w:p>
        </w:tc>
      </w:tr>
      <w:tr w:rsidR="000026C2" w:rsidRPr="000026C2" w14:paraId="3E7768F5"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26F914FA" w14:textId="77777777" w:rsidR="000026C2" w:rsidRPr="000026C2" w:rsidRDefault="000026C2" w:rsidP="000026C2">
            <w:pPr>
              <w:spacing w:after="0"/>
              <w:ind w:left="23"/>
              <w:rPr>
                <w:b/>
                <w:sz w:val="24"/>
              </w:rPr>
            </w:pPr>
            <w:r w:rsidRPr="000026C2">
              <w:rPr>
                <w:b/>
                <w:sz w:val="24"/>
              </w:rPr>
              <w:t>Evaluate achievement to determine academic readiness to begin career training coursework</w:t>
            </w:r>
          </w:p>
          <w:p w14:paraId="58A2C29D" w14:textId="787EB758"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career training coursework</w:t>
            </w:r>
          </w:p>
          <w:p w14:paraId="329C22E7" w14:textId="77777777" w:rsidR="000026C2" w:rsidRDefault="000026C2" w:rsidP="000026C2">
            <w:pPr>
              <w:tabs>
                <w:tab w:val="left" w:pos="1823"/>
              </w:tabs>
              <w:spacing w:after="0"/>
              <w:ind w:left="1823" w:hanging="1530"/>
              <w:rPr>
                <w:sz w:val="24"/>
              </w:rPr>
            </w:pPr>
          </w:p>
          <w:p w14:paraId="6135C0AB" w14:textId="34FEEB78"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Course-of-Study Summative Assessment OF Learning</w:t>
            </w:r>
          </w:p>
          <w:p w14:paraId="62A3E09C" w14:textId="77777777" w:rsidR="000026C2" w:rsidRDefault="000026C2" w:rsidP="000026C2">
            <w:pPr>
              <w:tabs>
                <w:tab w:val="left" w:pos="1823"/>
              </w:tabs>
              <w:spacing w:after="0"/>
              <w:ind w:left="1823" w:hanging="1530"/>
              <w:rPr>
                <w:sz w:val="24"/>
              </w:rPr>
            </w:pPr>
          </w:p>
          <w:p w14:paraId="1286C28C"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career and technical education certification test to demonstrate readiness for post-secondary job training</w:t>
            </w:r>
          </w:p>
          <w:p w14:paraId="7DABDFDC" w14:textId="33DF2477"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45B7FD26" w14:textId="2E2FE572" w:rsidR="000026C2" w:rsidRPr="000026C2" w:rsidRDefault="000026C2" w:rsidP="000026C2">
            <w:pPr>
              <w:spacing w:after="0"/>
              <w:rPr>
                <w:sz w:val="24"/>
              </w:rPr>
            </w:pPr>
          </w:p>
        </w:tc>
      </w:tr>
      <w:tr w:rsidR="000026C2" w:rsidRPr="000026C2" w14:paraId="3F218B31"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72DE43F7" w14:textId="77777777" w:rsidR="000026C2" w:rsidRPr="000026C2" w:rsidRDefault="000026C2" w:rsidP="000026C2">
            <w:pPr>
              <w:spacing w:after="0"/>
              <w:ind w:left="23"/>
              <w:rPr>
                <w:b/>
                <w:sz w:val="24"/>
              </w:rPr>
            </w:pPr>
            <w:r w:rsidRPr="000026C2">
              <w:rPr>
                <w:b/>
                <w:sz w:val="24"/>
              </w:rPr>
              <w:lastRenderedPageBreak/>
              <w:t>Evaluate off/on/above track status for an outcome 2+ years out for planning/intervention</w:t>
            </w:r>
          </w:p>
          <w:p w14:paraId="2A073FC4" w14:textId="2BC1828E"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On track for an outcome 2+ years out</w:t>
            </w:r>
          </w:p>
          <w:p w14:paraId="694EE9F9" w14:textId="77777777" w:rsidR="000026C2" w:rsidRDefault="000026C2" w:rsidP="000026C2">
            <w:pPr>
              <w:tabs>
                <w:tab w:val="left" w:pos="1823"/>
              </w:tabs>
              <w:spacing w:after="0"/>
              <w:ind w:left="1823" w:hanging="1530"/>
              <w:rPr>
                <w:sz w:val="24"/>
              </w:rPr>
            </w:pPr>
          </w:p>
          <w:p w14:paraId="18568070" w14:textId="43ECAA52"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Minisummative Interim, Marking-Period Summative, or Course-of-Study Summative Assessment OF Learning</w:t>
            </w:r>
          </w:p>
          <w:p w14:paraId="40291AC6"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three past years of state scores to identify whether students are keeping pace with increasing grade-level expectations</w:t>
            </w:r>
          </w:p>
          <w:p w14:paraId="060243CB" w14:textId="56E23C1D"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1FEF6C7C" w14:textId="7E820E31" w:rsidR="000026C2" w:rsidRPr="000026C2" w:rsidRDefault="000026C2" w:rsidP="000026C2">
            <w:pPr>
              <w:spacing w:after="0"/>
              <w:rPr>
                <w:sz w:val="24"/>
              </w:rPr>
            </w:pPr>
          </w:p>
        </w:tc>
      </w:tr>
      <w:tr w:rsidR="000026C2" w:rsidRPr="000026C2" w14:paraId="69576443"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4F5C14C1" w14:textId="77777777" w:rsidR="000026C2" w:rsidRPr="000026C2" w:rsidRDefault="000026C2" w:rsidP="000026C2">
            <w:pPr>
              <w:spacing w:after="0"/>
              <w:ind w:left="23"/>
              <w:rPr>
                <w:b/>
                <w:sz w:val="24"/>
              </w:rPr>
            </w:pPr>
            <w:r w:rsidRPr="000026C2">
              <w:rPr>
                <w:b/>
                <w:sz w:val="24"/>
              </w:rPr>
              <w:t>Identify needs or track progress to develop, refine, and/or evaluate policies and/or programs</w:t>
            </w:r>
          </w:p>
          <w:p w14:paraId="63FED80D" w14:textId="50224621"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Develop, refine, and evaluate</w:t>
            </w:r>
          </w:p>
          <w:p w14:paraId="3861B2F1" w14:textId="77777777" w:rsidR="000026C2" w:rsidRDefault="000026C2" w:rsidP="000026C2">
            <w:pPr>
              <w:tabs>
                <w:tab w:val="left" w:pos="1823"/>
              </w:tabs>
              <w:spacing w:after="0"/>
              <w:ind w:left="1823" w:hanging="1530"/>
              <w:rPr>
                <w:sz w:val="24"/>
              </w:rPr>
            </w:pPr>
          </w:p>
          <w:p w14:paraId="7426054A" w14:textId="1372DBAA"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Unit/Minisummative Interim, or Marking-Period/Course-of-Study Summative Assessment OF Learning</w:t>
            </w:r>
          </w:p>
          <w:p w14:paraId="65AFEACF"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Identifying district-wide areas of weakness and putting into place policies and programs to target the areas of weakness</w:t>
            </w:r>
          </w:p>
          <w:p w14:paraId="04E5AED8" w14:textId="03F4E989"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7A71585A" w14:textId="5E676E73" w:rsidR="000026C2" w:rsidRPr="000026C2" w:rsidRDefault="000026C2" w:rsidP="000026C2">
            <w:pPr>
              <w:spacing w:after="0"/>
              <w:rPr>
                <w:sz w:val="24"/>
              </w:rPr>
            </w:pPr>
          </w:p>
        </w:tc>
      </w:tr>
      <w:tr w:rsidR="000026C2" w:rsidRPr="000026C2" w14:paraId="6BE110F7"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03A032EF" w14:textId="77777777" w:rsidR="000026C2" w:rsidRPr="000026C2" w:rsidRDefault="000026C2" w:rsidP="000026C2">
            <w:pPr>
              <w:spacing w:after="0"/>
              <w:ind w:left="23"/>
              <w:rPr>
                <w:b/>
                <w:sz w:val="24"/>
              </w:rPr>
            </w:pPr>
            <w:r w:rsidRPr="000026C2">
              <w:rPr>
                <w:b/>
                <w:sz w:val="24"/>
              </w:rPr>
              <w:t>Measure growth during a single marking period for accountability or policy/program evaluation</w:t>
            </w:r>
          </w:p>
          <w:p w14:paraId="1BBF491D" w14:textId="4BA15126"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During a single making period</w:t>
            </w:r>
          </w:p>
          <w:p w14:paraId="7532598A" w14:textId="77777777" w:rsidR="000026C2" w:rsidRDefault="000026C2" w:rsidP="000026C2">
            <w:pPr>
              <w:tabs>
                <w:tab w:val="left" w:pos="1823"/>
              </w:tabs>
              <w:spacing w:after="0"/>
              <w:ind w:left="1823" w:hanging="1530"/>
              <w:rPr>
                <w:sz w:val="24"/>
              </w:rPr>
            </w:pPr>
          </w:p>
          <w:p w14:paraId="7086787C" w14:textId="171AAB82"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Unit or Minisummative Interim Assessment OF Learning</w:t>
            </w:r>
          </w:p>
          <w:p w14:paraId="0A72CDEE" w14:textId="77777777" w:rsidR="000026C2" w:rsidRDefault="000026C2" w:rsidP="000026C2">
            <w:pPr>
              <w:tabs>
                <w:tab w:val="left" w:pos="1823"/>
              </w:tabs>
              <w:spacing w:after="0"/>
              <w:ind w:left="1823" w:hanging="1530"/>
              <w:rPr>
                <w:sz w:val="24"/>
              </w:rPr>
            </w:pPr>
          </w:p>
          <w:p w14:paraId="4C4373EC"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Giving a shortened end-of-year assessment at the beginning, middle, and end of the school year</w:t>
            </w:r>
          </w:p>
          <w:p w14:paraId="58AE4A03" w14:textId="28CFF053"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315A2F9B" w14:textId="41052D56" w:rsidR="000026C2" w:rsidRPr="000026C2" w:rsidRDefault="000026C2" w:rsidP="000026C2">
            <w:pPr>
              <w:spacing w:after="0"/>
              <w:rPr>
                <w:sz w:val="24"/>
              </w:rPr>
            </w:pPr>
          </w:p>
        </w:tc>
      </w:tr>
      <w:tr w:rsidR="000026C2" w:rsidRPr="000026C2" w14:paraId="1443B311"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4B671E30" w14:textId="77777777" w:rsidR="000026C2" w:rsidRPr="000026C2" w:rsidRDefault="000026C2" w:rsidP="000026C2">
            <w:pPr>
              <w:spacing w:after="0"/>
              <w:ind w:left="23"/>
              <w:rPr>
                <w:b/>
                <w:sz w:val="24"/>
              </w:rPr>
            </w:pPr>
            <w:r w:rsidRPr="000026C2">
              <w:rPr>
                <w:b/>
                <w:sz w:val="24"/>
              </w:rPr>
              <w:t>Measure growth across multiple marking periods for accountability or policy/program evaluation</w:t>
            </w:r>
          </w:p>
          <w:p w14:paraId="25821B69" w14:textId="05A87AE1"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Across multiple marking periods</w:t>
            </w:r>
          </w:p>
          <w:p w14:paraId="136E16F5" w14:textId="77777777" w:rsidR="000026C2" w:rsidRDefault="000026C2" w:rsidP="000026C2">
            <w:pPr>
              <w:tabs>
                <w:tab w:val="left" w:pos="1823"/>
              </w:tabs>
              <w:spacing w:after="0"/>
              <w:ind w:left="1823" w:hanging="1530"/>
              <w:rPr>
                <w:sz w:val="24"/>
              </w:rPr>
            </w:pPr>
          </w:p>
          <w:p w14:paraId="562E0739" w14:textId="7152E026"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or Course-of-Study Summative Assessment OF Learning</w:t>
            </w:r>
          </w:p>
          <w:p w14:paraId="42345719" w14:textId="77777777" w:rsidR="000026C2" w:rsidRDefault="000026C2" w:rsidP="000026C2">
            <w:pPr>
              <w:tabs>
                <w:tab w:val="left" w:pos="1823"/>
              </w:tabs>
              <w:spacing w:after="0"/>
              <w:ind w:left="1823" w:hanging="1530"/>
              <w:rPr>
                <w:sz w:val="24"/>
              </w:rPr>
            </w:pPr>
          </w:p>
          <w:p w14:paraId="1E1A5A2A"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 xml:space="preserve">Comparing K-3 reading gains for students who were in grades 1-3 before versus after an early literacy program was adopted </w:t>
            </w:r>
          </w:p>
          <w:p w14:paraId="3454D4C2" w14:textId="52C3016B"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3572E839" w14:textId="7EA903DF" w:rsidR="000026C2" w:rsidRPr="000026C2" w:rsidRDefault="000026C2" w:rsidP="000026C2">
            <w:pPr>
              <w:spacing w:after="0"/>
              <w:rPr>
                <w:sz w:val="24"/>
              </w:rPr>
            </w:pPr>
          </w:p>
        </w:tc>
      </w:tr>
      <w:tr w:rsidR="000026C2" w:rsidRPr="000026C2" w14:paraId="560A70F0" w14:textId="77777777" w:rsidTr="000026C2">
        <w:trPr>
          <w:cantSplit/>
        </w:trPr>
        <w:tc>
          <w:tcPr>
            <w:tcW w:w="2765" w:type="pct"/>
            <w:tcBorders>
              <w:top w:val="single" w:sz="4" w:space="0" w:color="4F81BD" w:themeColor="accent1"/>
              <w:bottom w:val="single" w:sz="4" w:space="0" w:color="4F81BD" w:themeColor="accent1"/>
              <w:right w:val="single" w:sz="4" w:space="0" w:color="4F81BD" w:themeColor="accent1"/>
            </w:tcBorders>
          </w:tcPr>
          <w:p w14:paraId="7C89657A" w14:textId="77777777" w:rsidR="000026C2" w:rsidRPr="000026C2" w:rsidRDefault="000026C2" w:rsidP="000026C2">
            <w:pPr>
              <w:spacing w:after="0"/>
              <w:ind w:left="23"/>
              <w:rPr>
                <w:b/>
                <w:sz w:val="24"/>
              </w:rPr>
            </w:pPr>
            <w:r w:rsidRPr="000026C2">
              <w:rPr>
                <w:b/>
                <w:sz w:val="24"/>
              </w:rPr>
              <w:lastRenderedPageBreak/>
              <w:t>Isolate school effects on student growth for educator evaluation</w:t>
            </w:r>
          </w:p>
          <w:p w14:paraId="2C37E015" w14:textId="2656B9D3"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Isolate school effects on student growth</w:t>
            </w:r>
          </w:p>
          <w:p w14:paraId="7073B259" w14:textId="77777777" w:rsidR="000026C2" w:rsidRDefault="000026C2" w:rsidP="000026C2">
            <w:pPr>
              <w:tabs>
                <w:tab w:val="left" w:pos="1823"/>
              </w:tabs>
              <w:spacing w:after="0"/>
              <w:ind w:left="1823" w:hanging="1530"/>
              <w:rPr>
                <w:sz w:val="24"/>
              </w:rPr>
            </w:pPr>
          </w:p>
          <w:p w14:paraId="683DEDCE" w14:textId="6CFE3CE9"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Unit/Minisummative Interim, or Marking-Period/Course-of-Study Summative Assessment OF Learning</w:t>
            </w:r>
          </w:p>
          <w:p w14:paraId="7F5BF42C"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 xml:space="preserve">A value-added model of grade-11 scores covering all of high school as a function of 8th grade scores and schools students attended </w:t>
            </w:r>
          </w:p>
          <w:p w14:paraId="3DAC8A37" w14:textId="7401AD22"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4" w:space="0" w:color="4F81BD" w:themeColor="accent1"/>
            </w:tcBorders>
          </w:tcPr>
          <w:p w14:paraId="1F3F2F68" w14:textId="350674BA" w:rsidR="000026C2" w:rsidRPr="000026C2" w:rsidRDefault="000026C2" w:rsidP="000026C2">
            <w:pPr>
              <w:spacing w:after="0"/>
              <w:rPr>
                <w:sz w:val="24"/>
              </w:rPr>
            </w:pPr>
          </w:p>
        </w:tc>
      </w:tr>
      <w:tr w:rsidR="000026C2" w:rsidRPr="000026C2" w14:paraId="4D2110DA" w14:textId="77777777" w:rsidTr="000026C2">
        <w:trPr>
          <w:cantSplit/>
        </w:trPr>
        <w:tc>
          <w:tcPr>
            <w:tcW w:w="2765" w:type="pct"/>
            <w:tcBorders>
              <w:top w:val="single" w:sz="4" w:space="0" w:color="4F81BD" w:themeColor="accent1"/>
              <w:bottom w:val="single" w:sz="18" w:space="0" w:color="4F81BD" w:themeColor="accent1"/>
              <w:right w:val="single" w:sz="4" w:space="0" w:color="4F81BD" w:themeColor="accent1"/>
            </w:tcBorders>
          </w:tcPr>
          <w:p w14:paraId="6065ACAA" w14:textId="77777777" w:rsidR="000026C2" w:rsidRPr="000026C2" w:rsidRDefault="000026C2" w:rsidP="000026C2">
            <w:pPr>
              <w:spacing w:after="0"/>
              <w:ind w:left="23"/>
              <w:rPr>
                <w:b/>
                <w:sz w:val="24"/>
              </w:rPr>
            </w:pPr>
            <w:r w:rsidRPr="000026C2">
              <w:rPr>
                <w:b/>
                <w:sz w:val="24"/>
              </w:rPr>
              <w:t>Isolate educator effects on student growth for educator evaluation</w:t>
            </w:r>
          </w:p>
          <w:p w14:paraId="40AFBE86" w14:textId="69D1DC1E" w:rsidR="000026C2" w:rsidRDefault="000026C2" w:rsidP="000026C2">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Isolate educator effects on student growth</w:t>
            </w:r>
          </w:p>
          <w:p w14:paraId="5F1660C2" w14:textId="77777777" w:rsidR="000026C2" w:rsidRDefault="000026C2" w:rsidP="000026C2">
            <w:pPr>
              <w:tabs>
                <w:tab w:val="left" w:pos="1823"/>
              </w:tabs>
              <w:spacing w:after="0"/>
              <w:ind w:left="1823" w:hanging="1530"/>
              <w:rPr>
                <w:sz w:val="24"/>
              </w:rPr>
            </w:pPr>
          </w:p>
          <w:p w14:paraId="24CA22B2" w14:textId="218DFC57" w:rsidR="000026C2" w:rsidRDefault="000026C2"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Unit/Minisummative Interim, or Marking-Period/Course-of-Study Summative Assessment OF Learning</w:t>
            </w:r>
          </w:p>
          <w:p w14:paraId="48F3455B" w14:textId="77777777" w:rsidR="000026C2" w:rsidRDefault="000026C2" w:rsidP="000026C2">
            <w:pPr>
              <w:tabs>
                <w:tab w:val="left" w:pos="1823"/>
              </w:tabs>
              <w:spacing w:after="0"/>
              <w:ind w:left="1823" w:hanging="1530"/>
              <w:rPr>
                <w:sz w:val="24"/>
              </w:rPr>
            </w:pPr>
            <w:r w:rsidRPr="000026C2">
              <w:rPr>
                <w:sz w:val="24"/>
              </w:rPr>
              <w:t>Example</w:t>
            </w:r>
            <w:r>
              <w:rPr>
                <w:sz w:val="24"/>
              </w:rPr>
              <w:t>:</w:t>
            </w:r>
            <w:r>
              <w:rPr>
                <w:sz w:val="24"/>
              </w:rPr>
              <w:tab/>
            </w:r>
            <w:r w:rsidRPr="000026C2">
              <w:rPr>
                <w:sz w:val="24"/>
              </w:rPr>
              <w:t>A value-added model of end-of-course scores as a function of all previous scores and which teachers students had for the course</w:t>
            </w:r>
          </w:p>
          <w:p w14:paraId="699B7DF4" w14:textId="05B341E3" w:rsidR="000026C2" w:rsidRPr="000026C2" w:rsidRDefault="000026C2" w:rsidP="000026C2">
            <w:pPr>
              <w:tabs>
                <w:tab w:val="left" w:pos="1823"/>
              </w:tabs>
              <w:spacing w:after="0"/>
              <w:ind w:left="1823" w:hanging="1530"/>
              <w:rPr>
                <w:i/>
                <w:sz w:val="24"/>
              </w:rPr>
            </w:pPr>
          </w:p>
        </w:tc>
        <w:tc>
          <w:tcPr>
            <w:tcW w:w="2235" w:type="pct"/>
            <w:tcBorders>
              <w:top w:val="single" w:sz="4" w:space="0" w:color="4F81BD" w:themeColor="accent1"/>
              <w:left w:val="single" w:sz="4" w:space="0" w:color="4F81BD" w:themeColor="accent1"/>
              <w:bottom w:val="single" w:sz="18" w:space="0" w:color="4F81BD" w:themeColor="accent1"/>
            </w:tcBorders>
          </w:tcPr>
          <w:p w14:paraId="0D3BE085" w14:textId="53B8E101" w:rsidR="000026C2" w:rsidRPr="000026C2" w:rsidRDefault="000026C2" w:rsidP="000026C2">
            <w:pPr>
              <w:spacing w:after="0"/>
              <w:rPr>
                <w:sz w:val="24"/>
              </w:rPr>
            </w:pPr>
          </w:p>
        </w:tc>
      </w:tr>
    </w:tbl>
    <w:p w14:paraId="68D129F6" w14:textId="7872D531" w:rsidR="00A54E20" w:rsidRPr="00A8668D" w:rsidRDefault="00A54E20" w:rsidP="00A8668D"/>
    <w:sectPr w:rsidR="00A54E20" w:rsidRPr="00A8668D" w:rsidSect="000026C2">
      <w:headerReference w:type="default" r:id="rId17"/>
      <w:pgSz w:w="20160" w:h="12240" w:orient="landscape" w:code="5"/>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B7D9C3" w14:textId="77777777" w:rsidR="00227E30" w:rsidRDefault="00227E30" w:rsidP="00111E34">
      <w:r>
        <w:separator/>
      </w:r>
    </w:p>
  </w:endnote>
  <w:endnote w:type="continuationSeparator" w:id="0">
    <w:p w14:paraId="4D621EA0" w14:textId="77777777" w:rsidR="00227E30" w:rsidRDefault="00227E30"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2FEB60"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10CDCBA7" w14:textId="77777777" w:rsidTr="00942CBB">
      <w:tc>
        <w:tcPr>
          <w:tcW w:w="4423" w:type="pct"/>
          <w:vAlign w:val="center"/>
        </w:tcPr>
        <w:p w14:paraId="7F659DF6"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7869E046"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36AEF686" wp14:editId="71343F54">
                <wp:extent cx="1069848" cy="365760"/>
                <wp:effectExtent l="0" t="0" r="0" b="2540"/>
                <wp:docPr id="6" name="Graphic 6">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420A80A3" w14:textId="77777777" w:rsidR="00942CBB" w:rsidRPr="0015351F" w:rsidRDefault="00942CBB" w:rsidP="00FB7AD9">
    <w:pPr>
      <w:pStyle w:val="Spacer"/>
      <w:rPr>
        <w:rFonts w:asciiTheme="majorHAnsi" w:hAnsiTheme="majorHAnsi" w:cstheme="majorHAnsi"/>
        <w:sz w:val="18"/>
        <w:szCs w:val="18"/>
      </w:rPr>
    </w:pPr>
    <w:bookmarkStart w:id="2" w:name="_Toc513434182"/>
  </w:p>
  <w:p w14:paraId="27F5C52F"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1A9A58FE"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1EAC4" w14:textId="39CBE810" w:rsidR="006B0D27" w:rsidRPr="006B0D27" w:rsidRDefault="006B0D27" w:rsidP="006B0D27">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E1A3D2" w14:textId="77777777" w:rsidR="00227E30" w:rsidRDefault="00227E30" w:rsidP="00111E34">
      <w:r>
        <w:separator/>
      </w:r>
    </w:p>
  </w:footnote>
  <w:footnote w:type="continuationSeparator" w:id="0">
    <w:p w14:paraId="2050433B" w14:textId="77777777" w:rsidR="00227E30" w:rsidRDefault="00227E30"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9BC2DE" w14:textId="77777777" w:rsidR="00942CBB" w:rsidRPr="00DB127F" w:rsidRDefault="00942CBB" w:rsidP="00DB127F">
    <w:pPr>
      <w:pStyle w:val="Footer"/>
      <w:tabs>
        <w:tab w:val="left" w:pos="1060"/>
      </w:tabs>
      <w:rPr>
        <w:sz w:val="2"/>
        <w:szCs w:val="2"/>
      </w:rPr>
    </w:pPr>
  </w:p>
  <w:p w14:paraId="468F9EB5"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EF079"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3696"/>
      <w:gridCol w:w="5302"/>
    </w:tblGrid>
    <w:tr w:rsidR="00942CBB" w:rsidRPr="00227847" w14:paraId="11717151" w14:textId="77777777" w:rsidTr="00042C27">
      <w:tc>
        <w:tcPr>
          <w:tcW w:w="185" w:type="pct"/>
          <w:shd w:val="clear" w:color="auto" w:fill="F5F8FF"/>
          <w:tcMar>
            <w:top w:w="29" w:type="dxa"/>
            <w:left w:w="29" w:type="dxa"/>
            <w:bottom w:w="29" w:type="dxa"/>
            <w:right w:w="29" w:type="dxa"/>
          </w:tcMar>
          <w:vAlign w:val="center"/>
        </w:tcPr>
        <w:p w14:paraId="745C5348" w14:textId="77777777"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4DCBDA25" wp14:editId="207CA332">
                <wp:extent cx="182880" cy="182880"/>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978" w:type="pct"/>
          <w:shd w:val="clear" w:color="auto" w:fill="F5F8FF"/>
          <w:tcMar>
            <w:top w:w="29" w:type="dxa"/>
            <w:left w:w="29" w:type="dxa"/>
            <w:bottom w:w="29" w:type="dxa"/>
            <w:right w:w="29" w:type="dxa"/>
          </w:tcMar>
          <w:vAlign w:val="center"/>
        </w:tcPr>
        <w:p w14:paraId="14F3DEA1" w14:textId="77777777"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837" w:type="pct"/>
          <w:shd w:val="clear" w:color="auto" w:fill="F5F8FF"/>
          <w:tcMar>
            <w:top w:w="29" w:type="dxa"/>
            <w:left w:w="29" w:type="dxa"/>
            <w:bottom w:w="29" w:type="dxa"/>
            <w:right w:w="29" w:type="dxa"/>
          </w:tcMar>
          <w:vAlign w:val="center"/>
        </w:tcPr>
        <w:p w14:paraId="6AB0887F" w14:textId="24AA0039" w:rsidR="00942CBB" w:rsidRPr="00227847" w:rsidRDefault="00611138" w:rsidP="00942CBB">
          <w:pPr>
            <w:pStyle w:val="Header"/>
            <w:jc w:val="right"/>
            <w:rPr>
              <w:color w:val="95B3D7" w:themeColor="accent1" w:themeTint="99"/>
              <w:sz w:val="16"/>
              <w:szCs w:val="16"/>
            </w:rPr>
          </w:pPr>
          <w:r>
            <w:rPr>
              <w:color w:val="95B3D7" w:themeColor="accent1" w:themeTint="99"/>
              <w:sz w:val="16"/>
              <w:szCs w:val="16"/>
            </w:rPr>
            <w:t>Workshop #1</w:t>
          </w:r>
          <w:r w:rsidR="00C878AD">
            <w:rPr>
              <w:color w:val="95B3D7" w:themeColor="accent1" w:themeTint="99"/>
              <w:sz w:val="16"/>
              <w:szCs w:val="16"/>
            </w:rPr>
            <w:t xml:space="preserve"> </w:t>
          </w:r>
          <w:r w:rsidR="00C878AD" w:rsidRPr="00227847">
            <w:rPr>
              <w:color w:val="95B3D7" w:themeColor="accent1" w:themeTint="99"/>
              <w:sz w:val="16"/>
              <w:szCs w:val="16"/>
            </w:rPr>
            <w:t xml:space="preserve">— </w:t>
          </w:r>
          <w:r w:rsidR="00042C27">
            <w:rPr>
              <w:color w:val="95B3D7" w:themeColor="accent1" w:themeTint="99"/>
              <w:sz w:val="16"/>
              <w:szCs w:val="16"/>
            </w:rPr>
            <w:t>Assessment Purposes</w:t>
          </w:r>
          <w:r w:rsidR="00DA2868">
            <w:rPr>
              <w:color w:val="95B3D7" w:themeColor="accent1" w:themeTint="99"/>
              <w:sz w:val="16"/>
              <w:szCs w:val="16"/>
            </w:rPr>
            <w:t xml:space="preserve"> Activity</w:t>
          </w:r>
          <w:r w:rsidR="00C878AD">
            <w:rPr>
              <w:color w:val="95B3D7" w:themeColor="accent1" w:themeTint="99"/>
              <w:sz w:val="16"/>
              <w:szCs w:val="16"/>
            </w:rPr>
            <w:t xml:space="preserve"> </w:t>
          </w:r>
          <w:r w:rsidR="00942CBB" w:rsidRPr="00227847">
            <w:rPr>
              <w:color w:val="95B3D7" w:themeColor="accent1" w:themeTint="99"/>
              <w:sz w:val="16"/>
              <w:szCs w:val="16"/>
            </w:rPr>
            <w:t xml:space="preserve">— Page </w:t>
          </w:r>
          <w:r w:rsidR="00942CBB" w:rsidRPr="00227847">
            <w:rPr>
              <w:color w:val="95B3D7" w:themeColor="accent1" w:themeTint="99"/>
              <w:sz w:val="16"/>
              <w:szCs w:val="16"/>
            </w:rPr>
            <w:fldChar w:fldCharType="begin"/>
          </w:r>
          <w:r w:rsidR="00942CBB" w:rsidRPr="00227847">
            <w:rPr>
              <w:color w:val="95B3D7" w:themeColor="accent1" w:themeTint="99"/>
              <w:sz w:val="16"/>
              <w:szCs w:val="16"/>
            </w:rPr>
            <w:instrText xml:space="preserve"> PAGE </w:instrText>
          </w:r>
          <w:r w:rsidR="00942CBB" w:rsidRPr="00227847">
            <w:rPr>
              <w:color w:val="95B3D7" w:themeColor="accent1" w:themeTint="99"/>
              <w:sz w:val="16"/>
              <w:szCs w:val="16"/>
            </w:rPr>
            <w:fldChar w:fldCharType="separate"/>
          </w:r>
          <w:r w:rsidR="00942CBB" w:rsidRPr="00227847">
            <w:rPr>
              <w:color w:val="95B3D7" w:themeColor="accent1" w:themeTint="99"/>
              <w:sz w:val="16"/>
              <w:szCs w:val="16"/>
            </w:rPr>
            <w:t>ii</w:t>
          </w:r>
          <w:r w:rsidR="00942CBB" w:rsidRPr="00227847">
            <w:rPr>
              <w:color w:val="95B3D7" w:themeColor="accent1" w:themeTint="99"/>
              <w:sz w:val="16"/>
              <w:szCs w:val="16"/>
            </w:rPr>
            <w:fldChar w:fldCharType="end"/>
          </w:r>
          <w:r w:rsidR="00942CBB" w:rsidRPr="00227847">
            <w:rPr>
              <w:color w:val="95B3D7" w:themeColor="accent1" w:themeTint="99"/>
              <w:sz w:val="16"/>
              <w:szCs w:val="16"/>
            </w:rPr>
            <w:t> </w:t>
          </w:r>
        </w:p>
      </w:tc>
    </w:tr>
  </w:tbl>
  <w:p w14:paraId="4814E999" w14:textId="77777777" w:rsidR="00942CBB" w:rsidRPr="0069510B" w:rsidRDefault="00942CBB" w:rsidP="005C5A9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F1FB6" w14:textId="77777777" w:rsidR="00A54E20" w:rsidRPr="00DB127F" w:rsidRDefault="00A54E20"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692"/>
      <w:gridCol w:w="8840"/>
      <w:gridCol w:w="9172"/>
    </w:tblGrid>
    <w:tr w:rsidR="00A54E20" w:rsidRPr="00227847" w14:paraId="70353C85" w14:textId="77777777" w:rsidTr="006B0D27">
      <w:tc>
        <w:tcPr>
          <w:tcW w:w="185" w:type="pct"/>
          <w:shd w:val="clear" w:color="auto" w:fill="F5F8FF"/>
          <w:tcMar>
            <w:top w:w="29" w:type="dxa"/>
            <w:left w:w="29" w:type="dxa"/>
            <w:bottom w:w="29" w:type="dxa"/>
            <w:right w:w="29" w:type="dxa"/>
          </w:tcMar>
          <w:vAlign w:val="center"/>
        </w:tcPr>
        <w:p w14:paraId="526066B4" w14:textId="77777777" w:rsidR="00A54E20" w:rsidRPr="00227847" w:rsidRDefault="00A54E20"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04C28F39" wp14:editId="36FD29C4">
                <wp:extent cx="182880" cy="18288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363" w:type="pct"/>
          <w:shd w:val="clear" w:color="auto" w:fill="F5F8FF"/>
          <w:tcMar>
            <w:top w:w="29" w:type="dxa"/>
            <w:left w:w="29" w:type="dxa"/>
            <w:bottom w:w="29" w:type="dxa"/>
            <w:right w:w="29" w:type="dxa"/>
          </w:tcMar>
          <w:vAlign w:val="center"/>
        </w:tcPr>
        <w:p w14:paraId="5750DC35" w14:textId="77777777" w:rsidR="00A54E20" w:rsidRPr="00227847" w:rsidRDefault="00A54E20"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452" w:type="pct"/>
          <w:shd w:val="clear" w:color="auto" w:fill="F5F8FF"/>
          <w:tcMar>
            <w:top w:w="29" w:type="dxa"/>
            <w:left w:w="29" w:type="dxa"/>
            <w:bottom w:w="29" w:type="dxa"/>
            <w:right w:w="29" w:type="dxa"/>
          </w:tcMar>
          <w:vAlign w:val="center"/>
        </w:tcPr>
        <w:p w14:paraId="541CCEC5" w14:textId="10657CA4" w:rsidR="00A54E20" w:rsidRPr="00227847" w:rsidRDefault="00A54E20" w:rsidP="00942CBB">
          <w:pPr>
            <w:pStyle w:val="Header"/>
            <w:jc w:val="right"/>
            <w:rPr>
              <w:color w:val="95B3D7" w:themeColor="accent1" w:themeTint="99"/>
              <w:sz w:val="16"/>
              <w:szCs w:val="16"/>
            </w:rPr>
          </w:pPr>
          <w:r>
            <w:rPr>
              <w:color w:val="95B3D7" w:themeColor="accent1" w:themeTint="99"/>
              <w:sz w:val="16"/>
              <w:szCs w:val="16"/>
            </w:rPr>
            <w:t xml:space="preserve">Workshop #1 </w:t>
          </w:r>
          <w:r w:rsidRPr="00227847">
            <w:rPr>
              <w:color w:val="95B3D7" w:themeColor="accent1" w:themeTint="99"/>
              <w:sz w:val="16"/>
              <w:szCs w:val="16"/>
            </w:rPr>
            <w:t xml:space="preserve">— </w:t>
          </w:r>
          <w:r w:rsidR="00042C27">
            <w:rPr>
              <w:color w:val="95B3D7" w:themeColor="accent1" w:themeTint="99"/>
              <w:sz w:val="16"/>
              <w:szCs w:val="16"/>
            </w:rPr>
            <w:t>Assessment Purposes Activity</w:t>
          </w:r>
          <w:r>
            <w:rPr>
              <w:color w:val="95B3D7" w:themeColor="accent1" w:themeTint="99"/>
              <w:sz w:val="16"/>
              <w:szCs w:val="16"/>
            </w:rPr>
            <w:t xml:space="preserve"> </w:t>
          </w:r>
          <w:r w:rsidRPr="00227847">
            <w:rPr>
              <w:color w:val="95B3D7" w:themeColor="accent1" w:themeTint="99"/>
              <w:sz w:val="16"/>
              <w:szCs w:val="16"/>
            </w:rPr>
            <w:t xml:space="preserve">—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ii</w:t>
          </w:r>
          <w:r w:rsidRPr="00227847">
            <w:rPr>
              <w:color w:val="95B3D7" w:themeColor="accent1" w:themeTint="99"/>
              <w:sz w:val="16"/>
              <w:szCs w:val="16"/>
            </w:rPr>
            <w:fldChar w:fldCharType="end"/>
          </w:r>
          <w:r w:rsidRPr="00227847">
            <w:rPr>
              <w:color w:val="95B3D7" w:themeColor="accent1" w:themeTint="99"/>
              <w:sz w:val="16"/>
              <w:szCs w:val="16"/>
            </w:rPr>
            <w:t> </w:t>
          </w:r>
        </w:p>
      </w:tc>
    </w:tr>
  </w:tbl>
  <w:p w14:paraId="455FBC2B" w14:textId="77777777" w:rsidR="00A54E20" w:rsidRPr="0069510B" w:rsidRDefault="00A54E20"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D5B053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BC211D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8C63A8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F2AD34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A809D7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9BADC6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D305AAA"/>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B163CF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3CEEA9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AD4F64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2"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479786B"/>
    <w:multiLevelType w:val="hybridMultilevel"/>
    <w:tmpl w:val="ECEA9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AFB1C23"/>
    <w:multiLevelType w:val="hybridMultilevel"/>
    <w:tmpl w:val="682CC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2A3927"/>
    <w:multiLevelType w:val="hybridMultilevel"/>
    <w:tmpl w:val="B9602C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ABA1DC9"/>
    <w:multiLevelType w:val="hybridMultilevel"/>
    <w:tmpl w:val="D8DAE386"/>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num w:numId="1">
    <w:abstractNumId w:val="12"/>
  </w:num>
  <w:num w:numId="2">
    <w:abstractNumId w:val="11"/>
  </w:num>
  <w:num w:numId="3">
    <w:abstractNumId w:val="10"/>
  </w:num>
  <w:num w:numId="4">
    <w:abstractNumId w:val="15"/>
  </w:num>
  <w:num w:numId="5">
    <w:abstractNumId w:val="14"/>
  </w:num>
  <w:num w:numId="6">
    <w:abstractNumId w:val="13"/>
  </w:num>
  <w:num w:numId="7">
    <w:abstractNumId w:val="16"/>
  </w:num>
  <w:num w:numId="8">
    <w:abstractNumId w:val="0"/>
  </w:num>
  <w:num w:numId="9">
    <w:abstractNumId w:val="1"/>
  </w:num>
  <w:num w:numId="10">
    <w:abstractNumId w:val="2"/>
  </w:num>
  <w:num w:numId="11">
    <w:abstractNumId w:val="3"/>
  </w:num>
  <w:num w:numId="12">
    <w:abstractNumId w:val="8"/>
  </w:num>
  <w:num w:numId="13">
    <w:abstractNumId w:val="4"/>
  </w:num>
  <w:num w:numId="14">
    <w:abstractNumId w:val="5"/>
  </w:num>
  <w:num w:numId="15">
    <w:abstractNumId w:val="6"/>
  </w:num>
  <w:num w:numId="16">
    <w:abstractNumId w:val="7"/>
  </w:num>
  <w:num w:numId="17">
    <w:abstractNumId w:val="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26C2"/>
    <w:rsid w:val="0000408E"/>
    <w:rsid w:val="000048D5"/>
    <w:rsid w:val="0001374F"/>
    <w:rsid w:val="00025F58"/>
    <w:rsid w:val="00042C27"/>
    <w:rsid w:val="00045EDF"/>
    <w:rsid w:val="0006233B"/>
    <w:rsid w:val="00064B48"/>
    <w:rsid w:val="0007033C"/>
    <w:rsid w:val="00076796"/>
    <w:rsid w:val="00077F20"/>
    <w:rsid w:val="00082E94"/>
    <w:rsid w:val="00085200"/>
    <w:rsid w:val="0009157F"/>
    <w:rsid w:val="00095CDC"/>
    <w:rsid w:val="000A0F09"/>
    <w:rsid w:val="000A4594"/>
    <w:rsid w:val="000B57B7"/>
    <w:rsid w:val="000B5FE7"/>
    <w:rsid w:val="000C5420"/>
    <w:rsid w:val="000C6D72"/>
    <w:rsid w:val="000C70C0"/>
    <w:rsid w:val="000C7D2C"/>
    <w:rsid w:val="000E5F50"/>
    <w:rsid w:val="000F2F27"/>
    <w:rsid w:val="0010615D"/>
    <w:rsid w:val="00111E34"/>
    <w:rsid w:val="001203A7"/>
    <w:rsid w:val="00121516"/>
    <w:rsid w:val="0012557E"/>
    <w:rsid w:val="001334BD"/>
    <w:rsid w:val="00152AD9"/>
    <w:rsid w:val="0015351F"/>
    <w:rsid w:val="00156A8A"/>
    <w:rsid w:val="00161492"/>
    <w:rsid w:val="0016548E"/>
    <w:rsid w:val="001708AF"/>
    <w:rsid w:val="00191DEA"/>
    <w:rsid w:val="001A0250"/>
    <w:rsid w:val="001A19A4"/>
    <w:rsid w:val="001A5A64"/>
    <w:rsid w:val="001B2A14"/>
    <w:rsid w:val="001B38DC"/>
    <w:rsid w:val="001D143E"/>
    <w:rsid w:val="001D1620"/>
    <w:rsid w:val="001D3C24"/>
    <w:rsid w:val="001E36AD"/>
    <w:rsid w:val="001E64CC"/>
    <w:rsid w:val="001E72B3"/>
    <w:rsid w:val="001F00C8"/>
    <w:rsid w:val="001F1C81"/>
    <w:rsid w:val="001F46E2"/>
    <w:rsid w:val="001F63D2"/>
    <w:rsid w:val="001F76A9"/>
    <w:rsid w:val="00201947"/>
    <w:rsid w:val="00217F20"/>
    <w:rsid w:val="00227847"/>
    <w:rsid w:val="00227E30"/>
    <w:rsid w:val="0023114B"/>
    <w:rsid w:val="0023359A"/>
    <w:rsid w:val="002442E5"/>
    <w:rsid w:val="002459D8"/>
    <w:rsid w:val="002477B7"/>
    <w:rsid w:val="00255BBE"/>
    <w:rsid w:val="002603E8"/>
    <w:rsid w:val="00262CA2"/>
    <w:rsid w:val="00272C9C"/>
    <w:rsid w:val="00272F18"/>
    <w:rsid w:val="0029752F"/>
    <w:rsid w:val="002A0E7E"/>
    <w:rsid w:val="002A3F5A"/>
    <w:rsid w:val="002A5F23"/>
    <w:rsid w:val="002B2364"/>
    <w:rsid w:val="002B30D1"/>
    <w:rsid w:val="002B7D9E"/>
    <w:rsid w:val="002C1D3E"/>
    <w:rsid w:val="002C2622"/>
    <w:rsid w:val="002E0233"/>
    <w:rsid w:val="002E3BAF"/>
    <w:rsid w:val="002E440A"/>
    <w:rsid w:val="002E52DF"/>
    <w:rsid w:val="002E58FA"/>
    <w:rsid w:val="002F153A"/>
    <w:rsid w:val="00300099"/>
    <w:rsid w:val="003053FD"/>
    <w:rsid w:val="00305562"/>
    <w:rsid w:val="00307B42"/>
    <w:rsid w:val="00311A06"/>
    <w:rsid w:val="00313AEC"/>
    <w:rsid w:val="003300C3"/>
    <w:rsid w:val="00330ADC"/>
    <w:rsid w:val="003408A0"/>
    <w:rsid w:val="003477BC"/>
    <w:rsid w:val="00356344"/>
    <w:rsid w:val="00357338"/>
    <w:rsid w:val="003610B5"/>
    <w:rsid w:val="003616B3"/>
    <w:rsid w:val="00361A48"/>
    <w:rsid w:val="0037578B"/>
    <w:rsid w:val="00382267"/>
    <w:rsid w:val="00382347"/>
    <w:rsid w:val="00383565"/>
    <w:rsid w:val="00396B80"/>
    <w:rsid w:val="003A61F9"/>
    <w:rsid w:val="003B1203"/>
    <w:rsid w:val="003B79F6"/>
    <w:rsid w:val="003D2C97"/>
    <w:rsid w:val="003D41B3"/>
    <w:rsid w:val="003E0C46"/>
    <w:rsid w:val="003E1989"/>
    <w:rsid w:val="00421286"/>
    <w:rsid w:val="00427852"/>
    <w:rsid w:val="00430105"/>
    <w:rsid w:val="00433645"/>
    <w:rsid w:val="00443A57"/>
    <w:rsid w:val="004451B7"/>
    <w:rsid w:val="00447425"/>
    <w:rsid w:val="0045222B"/>
    <w:rsid w:val="00452680"/>
    <w:rsid w:val="00461ABB"/>
    <w:rsid w:val="0046480F"/>
    <w:rsid w:val="00464ABA"/>
    <w:rsid w:val="00464F87"/>
    <w:rsid w:val="00465F73"/>
    <w:rsid w:val="0047110D"/>
    <w:rsid w:val="0047122D"/>
    <w:rsid w:val="004759C7"/>
    <w:rsid w:val="00477520"/>
    <w:rsid w:val="00490703"/>
    <w:rsid w:val="00491F74"/>
    <w:rsid w:val="00496E25"/>
    <w:rsid w:val="004A0B82"/>
    <w:rsid w:val="004A0C0F"/>
    <w:rsid w:val="004B7872"/>
    <w:rsid w:val="004C1BA4"/>
    <w:rsid w:val="004C2C5B"/>
    <w:rsid w:val="004C33A9"/>
    <w:rsid w:val="004C5FC9"/>
    <w:rsid w:val="004C6B10"/>
    <w:rsid w:val="004E22EB"/>
    <w:rsid w:val="004E348D"/>
    <w:rsid w:val="004E65F7"/>
    <w:rsid w:val="004F7F80"/>
    <w:rsid w:val="00522FA0"/>
    <w:rsid w:val="0053619D"/>
    <w:rsid w:val="00542442"/>
    <w:rsid w:val="005425F0"/>
    <w:rsid w:val="005509B8"/>
    <w:rsid w:val="00555BC4"/>
    <w:rsid w:val="005613ED"/>
    <w:rsid w:val="005642C2"/>
    <w:rsid w:val="00566124"/>
    <w:rsid w:val="00570558"/>
    <w:rsid w:val="00571D25"/>
    <w:rsid w:val="00572A75"/>
    <w:rsid w:val="00580000"/>
    <w:rsid w:val="00580D0C"/>
    <w:rsid w:val="00581676"/>
    <w:rsid w:val="00581DC2"/>
    <w:rsid w:val="00585ACE"/>
    <w:rsid w:val="005A6D07"/>
    <w:rsid w:val="005B09E7"/>
    <w:rsid w:val="005C030E"/>
    <w:rsid w:val="005C5A96"/>
    <w:rsid w:val="005D341D"/>
    <w:rsid w:val="005E18F0"/>
    <w:rsid w:val="005E2935"/>
    <w:rsid w:val="005F0E52"/>
    <w:rsid w:val="00611138"/>
    <w:rsid w:val="00620993"/>
    <w:rsid w:val="00624121"/>
    <w:rsid w:val="006410A1"/>
    <w:rsid w:val="006428B8"/>
    <w:rsid w:val="00660021"/>
    <w:rsid w:val="00663725"/>
    <w:rsid w:val="00675967"/>
    <w:rsid w:val="006779F8"/>
    <w:rsid w:val="00684AA9"/>
    <w:rsid w:val="0068701D"/>
    <w:rsid w:val="00687424"/>
    <w:rsid w:val="00691DAB"/>
    <w:rsid w:val="0069510B"/>
    <w:rsid w:val="006963D6"/>
    <w:rsid w:val="006A6985"/>
    <w:rsid w:val="006B0D27"/>
    <w:rsid w:val="006C2567"/>
    <w:rsid w:val="006C48AE"/>
    <w:rsid w:val="006C5837"/>
    <w:rsid w:val="006D399A"/>
    <w:rsid w:val="006D5269"/>
    <w:rsid w:val="006F4DBA"/>
    <w:rsid w:val="0070056B"/>
    <w:rsid w:val="007009E8"/>
    <w:rsid w:val="00713EE6"/>
    <w:rsid w:val="007212A2"/>
    <w:rsid w:val="00723D6B"/>
    <w:rsid w:val="00736B1B"/>
    <w:rsid w:val="00740020"/>
    <w:rsid w:val="00740098"/>
    <w:rsid w:val="007418B5"/>
    <w:rsid w:val="00747E0D"/>
    <w:rsid w:val="0075051E"/>
    <w:rsid w:val="00750554"/>
    <w:rsid w:val="00753657"/>
    <w:rsid w:val="007564C0"/>
    <w:rsid w:val="00783F52"/>
    <w:rsid w:val="00785DA4"/>
    <w:rsid w:val="00791F90"/>
    <w:rsid w:val="00793416"/>
    <w:rsid w:val="0079500D"/>
    <w:rsid w:val="007A2F81"/>
    <w:rsid w:val="007A3055"/>
    <w:rsid w:val="007A760A"/>
    <w:rsid w:val="007A78D9"/>
    <w:rsid w:val="007A7E0B"/>
    <w:rsid w:val="007B5E16"/>
    <w:rsid w:val="007C1E6E"/>
    <w:rsid w:val="007C7475"/>
    <w:rsid w:val="007E37EE"/>
    <w:rsid w:val="007E4A8F"/>
    <w:rsid w:val="007E7FDA"/>
    <w:rsid w:val="007F0163"/>
    <w:rsid w:val="00801643"/>
    <w:rsid w:val="0080495C"/>
    <w:rsid w:val="00821363"/>
    <w:rsid w:val="008267A0"/>
    <w:rsid w:val="0083163B"/>
    <w:rsid w:val="00833BE8"/>
    <w:rsid w:val="00834A8F"/>
    <w:rsid w:val="008362E1"/>
    <w:rsid w:val="008400B2"/>
    <w:rsid w:val="0084380E"/>
    <w:rsid w:val="00860B3D"/>
    <w:rsid w:val="008645F1"/>
    <w:rsid w:val="00865E83"/>
    <w:rsid w:val="0087536C"/>
    <w:rsid w:val="00876761"/>
    <w:rsid w:val="00885522"/>
    <w:rsid w:val="00886E34"/>
    <w:rsid w:val="00887EC4"/>
    <w:rsid w:val="00896742"/>
    <w:rsid w:val="008A1D72"/>
    <w:rsid w:val="008A3CDD"/>
    <w:rsid w:val="008A460A"/>
    <w:rsid w:val="008A7053"/>
    <w:rsid w:val="008A739E"/>
    <w:rsid w:val="008B269E"/>
    <w:rsid w:val="008B7D45"/>
    <w:rsid w:val="008C2818"/>
    <w:rsid w:val="008C441E"/>
    <w:rsid w:val="008F0665"/>
    <w:rsid w:val="008F407B"/>
    <w:rsid w:val="00902D84"/>
    <w:rsid w:val="009036A3"/>
    <w:rsid w:val="009204DD"/>
    <w:rsid w:val="00920B48"/>
    <w:rsid w:val="00921CDB"/>
    <w:rsid w:val="0092643E"/>
    <w:rsid w:val="00942CBB"/>
    <w:rsid w:val="00943B7B"/>
    <w:rsid w:val="00947BAD"/>
    <w:rsid w:val="00957E4A"/>
    <w:rsid w:val="009724E3"/>
    <w:rsid w:val="009813A1"/>
    <w:rsid w:val="00983729"/>
    <w:rsid w:val="00991D06"/>
    <w:rsid w:val="00997A0F"/>
    <w:rsid w:val="009A0AD9"/>
    <w:rsid w:val="009A59FF"/>
    <w:rsid w:val="009B7B83"/>
    <w:rsid w:val="009C2FB5"/>
    <w:rsid w:val="009C6813"/>
    <w:rsid w:val="009D27F0"/>
    <w:rsid w:val="009D7A9A"/>
    <w:rsid w:val="00A029A0"/>
    <w:rsid w:val="00A16CCB"/>
    <w:rsid w:val="00A2070D"/>
    <w:rsid w:val="00A21CDE"/>
    <w:rsid w:val="00A25010"/>
    <w:rsid w:val="00A26736"/>
    <w:rsid w:val="00A26A92"/>
    <w:rsid w:val="00A32532"/>
    <w:rsid w:val="00A35D71"/>
    <w:rsid w:val="00A538B2"/>
    <w:rsid w:val="00A54E20"/>
    <w:rsid w:val="00A62E1F"/>
    <w:rsid w:val="00A63192"/>
    <w:rsid w:val="00A72478"/>
    <w:rsid w:val="00A75093"/>
    <w:rsid w:val="00A77A45"/>
    <w:rsid w:val="00A8668D"/>
    <w:rsid w:val="00A86719"/>
    <w:rsid w:val="00A91715"/>
    <w:rsid w:val="00A94D52"/>
    <w:rsid w:val="00A94FA3"/>
    <w:rsid w:val="00AC0E9A"/>
    <w:rsid w:val="00AC3C60"/>
    <w:rsid w:val="00AD5741"/>
    <w:rsid w:val="00AE3E65"/>
    <w:rsid w:val="00AE7F29"/>
    <w:rsid w:val="00AF29B5"/>
    <w:rsid w:val="00AF721D"/>
    <w:rsid w:val="00B10E95"/>
    <w:rsid w:val="00B11B14"/>
    <w:rsid w:val="00B15358"/>
    <w:rsid w:val="00B17966"/>
    <w:rsid w:val="00B20A66"/>
    <w:rsid w:val="00B343AE"/>
    <w:rsid w:val="00B3540D"/>
    <w:rsid w:val="00B42624"/>
    <w:rsid w:val="00B46798"/>
    <w:rsid w:val="00B5504A"/>
    <w:rsid w:val="00B62191"/>
    <w:rsid w:val="00B83B69"/>
    <w:rsid w:val="00B92CF5"/>
    <w:rsid w:val="00BA2FEF"/>
    <w:rsid w:val="00BA33A9"/>
    <w:rsid w:val="00BB08D0"/>
    <w:rsid w:val="00BC1B8D"/>
    <w:rsid w:val="00C060FB"/>
    <w:rsid w:val="00C1684B"/>
    <w:rsid w:val="00C17AB3"/>
    <w:rsid w:val="00C26513"/>
    <w:rsid w:val="00C34D86"/>
    <w:rsid w:val="00C42580"/>
    <w:rsid w:val="00C53DC1"/>
    <w:rsid w:val="00C5496E"/>
    <w:rsid w:val="00C60E02"/>
    <w:rsid w:val="00C61DA9"/>
    <w:rsid w:val="00C878AD"/>
    <w:rsid w:val="00C907E1"/>
    <w:rsid w:val="00CA58D4"/>
    <w:rsid w:val="00CC246E"/>
    <w:rsid w:val="00CD0880"/>
    <w:rsid w:val="00CD4DA9"/>
    <w:rsid w:val="00CD5666"/>
    <w:rsid w:val="00CF5AE1"/>
    <w:rsid w:val="00D00041"/>
    <w:rsid w:val="00D07520"/>
    <w:rsid w:val="00D148FF"/>
    <w:rsid w:val="00D14CAE"/>
    <w:rsid w:val="00D16CE1"/>
    <w:rsid w:val="00D34684"/>
    <w:rsid w:val="00D34A20"/>
    <w:rsid w:val="00D46588"/>
    <w:rsid w:val="00D51400"/>
    <w:rsid w:val="00D544A4"/>
    <w:rsid w:val="00D54827"/>
    <w:rsid w:val="00D57752"/>
    <w:rsid w:val="00D6757E"/>
    <w:rsid w:val="00D9077F"/>
    <w:rsid w:val="00D9090A"/>
    <w:rsid w:val="00D9317D"/>
    <w:rsid w:val="00D95F4D"/>
    <w:rsid w:val="00DA2868"/>
    <w:rsid w:val="00DB127F"/>
    <w:rsid w:val="00DB18B5"/>
    <w:rsid w:val="00DC02F1"/>
    <w:rsid w:val="00DC0CC7"/>
    <w:rsid w:val="00DC311C"/>
    <w:rsid w:val="00DC72F5"/>
    <w:rsid w:val="00DD229A"/>
    <w:rsid w:val="00DD438D"/>
    <w:rsid w:val="00DE25A6"/>
    <w:rsid w:val="00DE44EE"/>
    <w:rsid w:val="00DE5ACC"/>
    <w:rsid w:val="00DF53F6"/>
    <w:rsid w:val="00E156E1"/>
    <w:rsid w:val="00E20506"/>
    <w:rsid w:val="00E41DDE"/>
    <w:rsid w:val="00E43CA8"/>
    <w:rsid w:val="00E568C4"/>
    <w:rsid w:val="00E576A0"/>
    <w:rsid w:val="00E616E1"/>
    <w:rsid w:val="00E727F5"/>
    <w:rsid w:val="00E7659A"/>
    <w:rsid w:val="00E958A9"/>
    <w:rsid w:val="00EB5A93"/>
    <w:rsid w:val="00EC5A74"/>
    <w:rsid w:val="00EE6E13"/>
    <w:rsid w:val="00EF5ED9"/>
    <w:rsid w:val="00F00097"/>
    <w:rsid w:val="00F06EC0"/>
    <w:rsid w:val="00F327CC"/>
    <w:rsid w:val="00F44102"/>
    <w:rsid w:val="00F45BF7"/>
    <w:rsid w:val="00F65D3B"/>
    <w:rsid w:val="00F7159C"/>
    <w:rsid w:val="00F748F5"/>
    <w:rsid w:val="00F75335"/>
    <w:rsid w:val="00F83292"/>
    <w:rsid w:val="00F87A52"/>
    <w:rsid w:val="00FA37DD"/>
    <w:rsid w:val="00FA382D"/>
    <w:rsid w:val="00FB03C0"/>
    <w:rsid w:val="00FB064E"/>
    <w:rsid w:val="00FB71F9"/>
    <w:rsid w:val="00FB7AD9"/>
    <w:rsid w:val="00FC14D0"/>
    <w:rsid w:val="00FD2231"/>
    <w:rsid w:val="00FE21BD"/>
    <w:rsid w:val="00FE5C7B"/>
    <w:rsid w:val="00FE7254"/>
    <w:rsid w:val="00FE7973"/>
    <w:rsid w:val="00FF5B50"/>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8D8243"/>
  <w14:defaultImageDpi w14:val="32767"/>
  <w15:chartTrackingRefBased/>
  <w15:docId w15:val="{1C4CA6B2-A129-C145-BBFA-3FC4EADB6F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autoRedefine/>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spacing w:after="0"/>
    </w:pPr>
    <w:rPr>
      <w:rFonts w:ascii="Calibri"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
      </w:numPr>
      <w:ind w:left="1710" w:hanging="270"/>
    </w:pPr>
  </w:style>
  <w:style w:type="character" w:customStyle="1" w:styleId="Team">
    <w:name w:val="Team"/>
    <w:basedOn w:val="DefaultParagraphFont"/>
    <w:uiPriority w:val="1"/>
    <w:qFormat/>
    <w:rsid w:val="008C2818"/>
    <w:rPr>
      <w:rFonts w:asciiTheme="minorHAnsi" w:hAnsiTheme="minorHAnsi" w:cstheme="minorHAnsi"/>
      <w:b w:val="0"/>
      <w:i/>
      <w:color w:val="8064A2" w:themeColor="accent4"/>
      <w:sz w:val="21"/>
      <w:lang w:eastAsia="en-US"/>
    </w:rPr>
  </w:style>
  <w:style w:type="character" w:customStyle="1" w:styleId="Documents">
    <w:name w:val="Documents"/>
    <w:basedOn w:val="Role"/>
    <w:uiPriority w:val="1"/>
    <w:qFormat/>
    <w:rsid w:val="009A59FF"/>
    <w:rPr>
      <w:rFonts w:asciiTheme="minorHAnsi" w:hAnsiTheme="minorHAnsi"/>
      <w:b w:val="0"/>
      <w:i/>
      <w:color w:val="5F497A" w:themeColor="accent4" w:themeShade="BF"/>
      <w:sz w:val="21"/>
    </w:rPr>
  </w:style>
  <w:style w:type="paragraph" w:customStyle="1" w:styleId="SmallBulletsLev1">
    <w:name w:val="Small Bullets Lev 1"/>
    <w:basedOn w:val="BulletsLev2"/>
    <w:rsid w:val="002B7D9E"/>
    <w:pPr>
      <w:numPr>
        <w:ilvl w:val="0"/>
        <w:numId w:val="3"/>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 w:type="paragraph" w:styleId="BalloonText">
    <w:name w:val="Balloon Text"/>
    <w:basedOn w:val="Normal"/>
    <w:link w:val="BalloonTextChar"/>
    <w:uiPriority w:val="99"/>
    <w:semiHidden/>
    <w:unhideWhenUsed/>
    <w:rsid w:val="006B0D27"/>
    <w:pPr>
      <w:spacing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6B0D27"/>
    <w:rPr>
      <w:rFonts w:ascii="Times New Roman" w:eastAsia="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8746748">
      <w:bodyDiv w:val="1"/>
      <w:marLeft w:val="0"/>
      <w:marRight w:val="0"/>
      <w:marTop w:val="0"/>
      <w:marBottom w:val="0"/>
      <w:divBdr>
        <w:top w:val="none" w:sz="0" w:space="0" w:color="auto"/>
        <w:left w:val="none" w:sz="0" w:space="0" w:color="auto"/>
        <w:bottom w:val="none" w:sz="0" w:space="0" w:color="auto"/>
        <w:right w:val="none" w:sz="0" w:space="0" w:color="auto"/>
      </w:divBdr>
    </w:div>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762754533">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 w:id="2131898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FA3190-5FFF-2348-BE59-D5B196481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64</TotalTime>
  <Pages>9</Pages>
  <Words>1526</Words>
  <Characters>8702</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10208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3</cp:revision>
  <dcterms:created xsi:type="dcterms:W3CDTF">2018-06-06T23:55:00Z</dcterms:created>
  <dcterms:modified xsi:type="dcterms:W3CDTF">2018-06-29T10:09:00Z</dcterms:modified>
</cp:coreProperties>
</file>